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391DD48" w14:textId="04612FB6" w:rsidR="00F95BA3" w:rsidRDefault="00000000">
      <w:pPr>
        <w:pStyle w:val="Title"/>
      </w:pPr>
      <w:bookmarkStart w:id="0" w:name="_qgpp534057jm" w:colFirst="0" w:colLast="0"/>
      <w:bookmarkEnd w:id="0"/>
      <w:r>
        <w:t>Off</w:t>
      </w:r>
      <w:r w:rsidR="00B0644F">
        <w:t>s</w:t>
      </w:r>
      <w:r>
        <w:t>hore Wind</w:t>
      </w:r>
    </w:p>
    <w:p w14:paraId="7DE2F4EF" w14:textId="77777777" w:rsidR="00F95BA3" w:rsidRDefault="00000000">
      <w:pPr>
        <w:pStyle w:val="Heading1"/>
      </w:pPr>
      <w:bookmarkStart w:id="1" w:name="_6z9avewch48d" w:colFirst="0" w:colLast="0"/>
      <w:bookmarkEnd w:id="1"/>
      <w:r>
        <w:t>Opening Activity: Site Suitability</w:t>
      </w:r>
    </w:p>
    <w:p w14:paraId="06DB769B" w14:textId="77777777" w:rsidR="00F95BA3" w:rsidRDefault="00F95BA3">
      <w:pPr>
        <w:rPr>
          <w:rFonts w:ascii="Calibri" w:eastAsia="Calibri" w:hAnsi="Calibri" w:cs="Calibri"/>
          <w:b/>
        </w:rPr>
      </w:pPr>
    </w:p>
    <w:p w14:paraId="2C61BC80" w14:textId="77777777" w:rsidR="00F95BA3" w:rsidRDefault="00000000">
      <w:pPr>
        <w:rPr>
          <w:rFonts w:ascii="Calibri" w:eastAsia="Calibri" w:hAnsi="Calibri" w:cs="Calibri"/>
          <w:b/>
        </w:rPr>
      </w:pPr>
      <w:r>
        <w:rPr>
          <w:rFonts w:ascii="Calibri" w:eastAsia="Calibri" w:hAnsi="Calibri" w:cs="Calibri"/>
          <w:b/>
        </w:rPr>
        <w:t>What criteria would you use to select the best location for building a new entertainment space in town?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70DB1F94"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C894A13" w14:textId="77777777" w:rsidR="00F95BA3" w:rsidRDefault="00F95BA3">
            <w:pPr>
              <w:widowControl w:val="0"/>
              <w:spacing w:line="240" w:lineRule="auto"/>
              <w:rPr>
                <w:rFonts w:ascii="Calibri" w:eastAsia="Calibri" w:hAnsi="Calibri" w:cs="Calibri"/>
                <w:b/>
                <w:color w:val="382F2D"/>
              </w:rPr>
            </w:pPr>
          </w:p>
          <w:p w14:paraId="79EB90FE" w14:textId="77777777" w:rsidR="00F95BA3" w:rsidRDefault="00F95BA3">
            <w:pPr>
              <w:widowControl w:val="0"/>
              <w:spacing w:line="240" w:lineRule="auto"/>
              <w:rPr>
                <w:rFonts w:ascii="Calibri" w:eastAsia="Calibri" w:hAnsi="Calibri" w:cs="Calibri"/>
                <w:b/>
                <w:color w:val="382F2D"/>
              </w:rPr>
            </w:pPr>
          </w:p>
          <w:p w14:paraId="5D265529" w14:textId="77777777" w:rsidR="00F95BA3" w:rsidRDefault="00F95BA3">
            <w:pPr>
              <w:widowControl w:val="0"/>
              <w:spacing w:line="240" w:lineRule="auto"/>
              <w:rPr>
                <w:rFonts w:ascii="Calibri" w:eastAsia="Calibri" w:hAnsi="Calibri" w:cs="Calibri"/>
                <w:b/>
                <w:color w:val="382F2D"/>
              </w:rPr>
            </w:pPr>
          </w:p>
          <w:p w14:paraId="229DED86" w14:textId="77777777" w:rsidR="00F95BA3" w:rsidRDefault="00F95BA3">
            <w:pPr>
              <w:widowControl w:val="0"/>
              <w:spacing w:line="240" w:lineRule="auto"/>
              <w:rPr>
                <w:rFonts w:ascii="Calibri" w:eastAsia="Calibri" w:hAnsi="Calibri" w:cs="Calibri"/>
                <w:b/>
                <w:color w:val="382F2D"/>
              </w:rPr>
            </w:pPr>
          </w:p>
          <w:p w14:paraId="1FADE92D" w14:textId="77777777" w:rsidR="00F95BA3" w:rsidRDefault="00F95BA3">
            <w:pPr>
              <w:widowControl w:val="0"/>
              <w:spacing w:line="240" w:lineRule="auto"/>
              <w:rPr>
                <w:rFonts w:ascii="Calibri" w:eastAsia="Calibri" w:hAnsi="Calibri" w:cs="Calibri"/>
                <w:b/>
                <w:color w:val="382F2D"/>
              </w:rPr>
            </w:pPr>
          </w:p>
          <w:p w14:paraId="6DD71F5D" w14:textId="77777777" w:rsidR="00F95BA3" w:rsidRDefault="00F95BA3">
            <w:pPr>
              <w:widowControl w:val="0"/>
              <w:spacing w:line="240" w:lineRule="auto"/>
              <w:rPr>
                <w:rFonts w:ascii="Calibri" w:eastAsia="Calibri" w:hAnsi="Calibri" w:cs="Calibri"/>
                <w:b/>
                <w:color w:val="382F2D"/>
              </w:rPr>
            </w:pPr>
          </w:p>
        </w:tc>
      </w:tr>
    </w:tbl>
    <w:p w14:paraId="21576714" w14:textId="77777777" w:rsidR="00F95BA3" w:rsidRDefault="00F95BA3"/>
    <w:p w14:paraId="311A3CEA" w14:textId="77777777" w:rsidR="00F95BA3" w:rsidRDefault="00000000">
      <w:pPr>
        <w:pStyle w:val="Heading1"/>
      </w:pPr>
      <w:bookmarkStart w:id="2" w:name="_uwu4b9zd2y3r" w:colFirst="0" w:colLast="0"/>
      <w:bookmarkEnd w:id="2"/>
      <w:r>
        <w:t>The Big Question</w:t>
      </w:r>
    </w:p>
    <w:p w14:paraId="569F9DE5" w14:textId="77777777" w:rsidR="00F95BA3" w:rsidRDefault="00000000">
      <w:pPr>
        <w:rPr>
          <w:rFonts w:ascii="Calibri" w:eastAsia="Calibri" w:hAnsi="Calibri" w:cs="Calibri"/>
        </w:rPr>
      </w:pPr>
      <w:r>
        <w:rPr>
          <w:rFonts w:ascii="Calibri" w:eastAsia="Calibri" w:hAnsi="Calibri" w:cs="Calibri"/>
        </w:rPr>
        <w:t>How will large-scale offshore wind projects transform Massachusetts’s energy sources?</w:t>
      </w:r>
    </w:p>
    <w:p w14:paraId="44793F92" w14:textId="77777777" w:rsidR="00F95BA3" w:rsidRDefault="00F95BA3"/>
    <w:p w14:paraId="7A8894A9" w14:textId="77777777" w:rsidR="00F95BA3" w:rsidRDefault="00000000">
      <w:pPr>
        <w:pStyle w:val="Heading1"/>
      </w:pPr>
      <w:bookmarkStart w:id="3" w:name="_r1oua0qaz0yi" w:colFirst="0" w:colLast="0"/>
      <w:bookmarkEnd w:id="3"/>
      <w:r>
        <w:t>My Climate Goals</w:t>
      </w:r>
    </w:p>
    <w:p w14:paraId="64BC0251" w14:textId="77777777" w:rsidR="00F95BA3" w:rsidRDefault="00000000">
      <w:pPr>
        <w:rPr>
          <w:rFonts w:ascii="Calibri" w:eastAsia="Calibri" w:hAnsi="Calibri" w:cs="Calibri"/>
        </w:rPr>
      </w:pPr>
      <w:r>
        <w:rPr>
          <w:rFonts w:ascii="Calibri" w:eastAsia="Calibri" w:hAnsi="Calibri" w:cs="Calibri"/>
        </w:rPr>
        <w:t>When you complete this lesson, you’ll be able to:</w:t>
      </w:r>
    </w:p>
    <w:p w14:paraId="1BB1BF0F" w14:textId="77777777" w:rsidR="00F95BA3" w:rsidRDefault="00000000">
      <w:pPr>
        <w:numPr>
          <w:ilvl w:val="0"/>
          <w:numId w:val="2"/>
        </w:numPr>
        <w:rPr>
          <w:rFonts w:ascii="Calibri" w:eastAsia="Calibri" w:hAnsi="Calibri" w:cs="Calibri"/>
        </w:rPr>
      </w:pPr>
      <w:r>
        <w:rPr>
          <w:rFonts w:ascii="Calibri" w:eastAsia="Calibri" w:hAnsi="Calibri" w:cs="Calibri"/>
        </w:rPr>
        <w:t>Describe how wind turbines capture energy and convert it into electricity</w:t>
      </w:r>
    </w:p>
    <w:p w14:paraId="0CFB6FEE" w14:textId="77777777" w:rsidR="00F95BA3" w:rsidRDefault="00000000">
      <w:pPr>
        <w:numPr>
          <w:ilvl w:val="0"/>
          <w:numId w:val="2"/>
        </w:numPr>
        <w:rPr>
          <w:rFonts w:ascii="Calibri" w:eastAsia="Calibri" w:hAnsi="Calibri" w:cs="Calibri"/>
        </w:rPr>
      </w:pPr>
      <w:r>
        <w:rPr>
          <w:rFonts w:ascii="Calibri" w:eastAsia="Calibri" w:hAnsi="Calibri" w:cs="Calibri"/>
        </w:rPr>
        <w:t>Identify examples of climate-critical professionals who work to design, build, and maintain offshore wind farms</w:t>
      </w:r>
    </w:p>
    <w:p w14:paraId="2501A9E5" w14:textId="77777777" w:rsidR="00F95BA3" w:rsidRDefault="00000000">
      <w:pPr>
        <w:numPr>
          <w:ilvl w:val="0"/>
          <w:numId w:val="2"/>
        </w:numPr>
        <w:rPr>
          <w:rFonts w:ascii="Calibri" w:eastAsia="Calibri" w:hAnsi="Calibri" w:cs="Calibri"/>
        </w:rPr>
      </w:pPr>
      <w:r>
        <w:rPr>
          <w:rFonts w:ascii="Calibri" w:eastAsia="Calibri" w:hAnsi="Calibri" w:cs="Calibri"/>
        </w:rPr>
        <w:t>Discuss how Massachusetts’s ports and other infrastructure contribute to the offshore wind industry.</w:t>
      </w:r>
    </w:p>
    <w:p w14:paraId="4BDF8504" w14:textId="77777777" w:rsidR="00F95BA3" w:rsidRDefault="00F95BA3">
      <w:pPr>
        <w:rPr>
          <w:rFonts w:ascii="Calibri" w:eastAsia="Calibri" w:hAnsi="Calibri" w:cs="Calibri"/>
        </w:rPr>
      </w:pPr>
    </w:p>
    <w:p w14:paraId="58FEC796" w14:textId="77777777" w:rsidR="00F95BA3"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27E9CD4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13BBD3A" w14:textId="77777777" w:rsidR="00F95BA3" w:rsidRDefault="00F95BA3">
            <w:pPr>
              <w:widowControl w:val="0"/>
              <w:spacing w:line="240" w:lineRule="auto"/>
              <w:rPr>
                <w:rFonts w:ascii="Calibri" w:eastAsia="Calibri" w:hAnsi="Calibri" w:cs="Calibri"/>
                <w:b/>
                <w:color w:val="382F2D"/>
              </w:rPr>
            </w:pPr>
          </w:p>
          <w:p w14:paraId="2BD73DF4" w14:textId="77777777" w:rsidR="00F95BA3" w:rsidRDefault="00F95BA3">
            <w:pPr>
              <w:widowControl w:val="0"/>
              <w:spacing w:line="240" w:lineRule="auto"/>
              <w:rPr>
                <w:rFonts w:ascii="Calibri" w:eastAsia="Calibri" w:hAnsi="Calibri" w:cs="Calibri"/>
                <w:b/>
                <w:color w:val="382F2D"/>
              </w:rPr>
            </w:pPr>
          </w:p>
          <w:p w14:paraId="7B7071FC" w14:textId="77777777" w:rsidR="00F95BA3" w:rsidRDefault="00F95BA3">
            <w:pPr>
              <w:widowControl w:val="0"/>
              <w:spacing w:line="240" w:lineRule="auto"/>
              <w:rPr>
                <w:rFonts w:ascii="Calibri" w:eastAsia="Calibri" w:hAnsi="Calibri" w:cs="Calibri"/>
                <w:b/>
                <w:color w:val="382F2D"/>
              </w:rPr>
            </w:pPr>
          </w:p>
          <w:p w14:paraId="23D1C12B" w14:textId="77777777" w:rsidR="00F95BA3" w:rsidRDefault="00F95BA3">
            <w:pPr>
              <w:widowControl w:val="0"/>
              <w:spacing w:line="240" w:lineRule="auto"/>
              <w:rPr>
                <w:rFonts w:ascii="Calibri" w:eastAsia="Calibri" w:hAnsi="Calibri" w:cs="Calibri"/>
                <w:b/>
                <w:color w:val="382F2D"/>
              </w:rPr>
            </w:pPr>
          </w:p>
          <w:p w14:paraId="40EC4266" w14:textId="77777777" w:rsidR="00F95BA3" w:rsidRDefault="00F95BA3">
            <w:pPr>
              <w:widowControl w:val="0"/>
              <w:spacing w:line="240" w:lineRule="auto"/>
              <w:rPr>
                <w:rFonts w:ascii="Calibri" w:eastAsia="Calibri" w:hAnsi="Calibri" w:cs="Calibri"/>
                <w:b/>
                <w:color w:val="382F2D"/>
              </w:rPr>
            </w:pPr>
          </w:p>
          <w:p w14:paraId="42BC0A3D" w14:textId="77777777" w:rsidR="00F95BA3" w:rsidRDefault="00F95BA3">
            <w:pPr>
              <w:widowControl w:val="0"/>
              <w:spacing w:line="240" w:lineRule="auto"/>
              <w:rPr>
                <w:rFonts w:ascii="Calibri" w:eastAsia="Calibri" w:hAnsi="Calibri" w:cs="Calibri"/>
                <w:b/>
                <w:color w:val="382F2D"/>
              </w:rPr>
            </w:pPr>
          </w:p>
          <w:p w14:paraId="42E18F11" w14:textId="77777777" w:rsidR="00F95BA3" w:rsidRDefault="00F95BA3">
            <w:pPr>
              <w:widowControl w:val="0"/>
              <w:spacing w:line="240" w:lineRule="auto"/>
              <w:rPr>
                <w:rFonts w:ascii="Calibri" w:eastAsia="Calibri" w:hAnsi="Calibri" w:cs="Calibri"/>
                <w:b/>
                <w:color w:val="382F2D"/>
              </w:rPr>
            </w:pPr>
          </w:p>
          <w:p w14:paraId="623A4EE6" w14:textId="77777777" w:rsidR="00F95BA3" w:rsidRDefault="00F95BA3">
            <w:pPr>
              <w:widowControl w:val="0"/>
              <w:spacing w:line="240" w:lineRule="auto"/>
              <w:rPr>
                <w:rFonts w:ascii="Calibri" w:eastAsia="Calibri" w:hAnsi="Calibri" w:cs="Calibri"/>
                <w:b/>
                <w:color w:val="382F2D"/>
              </w:rPr>
            </w:pPr>
          </w:p>
          <w:p w14:paraId="71F1B195" w14:textId="77777777" w:rsidR="00F95BA3" w:rsidRDefault="00F95BA3">
            <w:pPr>
              <w:widowControl w:val="0"/>
              <w:spacing w:line="240" w:lineRule="auto"/>
              <w:rPr>
                <w:rFonts w:ascii="Calibri" w:eastAsia="Calibri" w:hAnsi="Calibri" w:cs="Calibri"/>
                <w:b/>
                <w:color w:val="382F2D"/>
              </w:rPr>
            </w:pPr>
          </w:p>
          <w:p w14:paraId="60368DC6" w14:textId="77777777" w:rsidR="00F95BA3" w:rsidRDefault="00F95BA3">
            <w:pPr>
              <w:widowControl w:val="0"/>
              <w:spacing w:line="240" w:lineRule="auto"/>
              <w:rPr>
                <w:rFonts w:ascii="Calibri" w:eastAsia="Calibri" w:hAnsi="Calibri" w:cs="Calibri"/>
                <w:b/>
                <w:color w:val="382F2D"/>
              </w:rPr>
            </w:pPr>
          </w:p>
        </w:tc>
      </w:tr>
    </w:tbl>
    <w:p w14:paraId="4F760426" w14:textId="77777777" w:rsidR="00F95BA3" w:rsidRDefault="00000000">
      <w:pPr>
        <w:pStyle w:val="Heading1"/>
      </w:pPr>
      <w:bookmarkStart w:id="4" w:name="_43b6cnu8fzhi" w:colFirst="0" w:colLast="0"/>
      <w:bookmarkEnd w:id="4"/>
      <w:r>
        <w:br w:type="page"/>
      </w:r>
    </w:p>
    <w:p w14:paraId="7D8A0556" w14:textId="77777777" w:rsidR="00F95BA3" w:rsidRDefault="00000000">
      <w:pPr>
        <w:pStyle w:val="Title"/>
        <w:rPr>
          <w:sz w:val="21"/>
          <w:szCs w:val="21"/>
        </w:rPr>
      </w:pPr>
      <w:bookmarkStart w:id="5" w:name="_dd8br5e73vh" w:colFirst="0" w:colLast="0"/>
      <w:bookmarkEnd w:id="5"/>
      <w:r>
        <w:lastRenderedPageBreak/>
        <w:t>Massachusetts Port Evaluation</w:t>
      </w:r>
    </w:p>
    <w:p w14:paraId="32FBA4C9" w14:textId="77777777" w:rsidR="00F95BA3" w:rsidRDefault="00000000">
      <w:pPr>
        <w:pStyle w:val="Heading1"/>
      </w:pPr>
      <w:bookmarkStart w:id="6" w:name="_qpmdaw90yb44" w:colFirst="0" w:colLast="0"/>
      <w:bookmarkEnd w:id="6"/>
      <w:r>
        <w:t>Instructions</w:t>
      </w:r>
    </w:p>
    <w:p w14:paraId="7AED861D" w14:textId="77777777" w:rsidR="00F95BA3" w:rsidRDefault="00000000">
      <w:pPr>
        <w:widowControl w:val="0"/>
        <w:spacing w:line="240" w:lineRule="auto"/>
        <w:rPr>
          <w:rFonts w:ascii="Calibri" w:eastAsia="Calibri" w:hAnsi="Calibri" w:cs="Calibri"/>
          <w:color w:val="0E0E0E"/>
        </w:rPr>
      </w:pPr>
      <w:r>
        <w:rPr>
          <w:rFonts w:ascii="Calibri" w:eastAsia="Calibri" w:hAnsi="Calibri" w:cs="Calibri"/>
          <w:color w:val="0E0E0E"/>
        </w:rPr>
        <w:t>Analyze your assigned port’s current features to determine its suitability for supporting future offshore wind projects. If the port does not meet the criteria, identify specific upgrades that would allow it to be used in future offshore wind projects. Alternatively, identify other ways your port could support offshore wind project infrastructure.</w:t>
      </w:r>
    </w:p>
    <w:p w14:paraId="053EF13D" w14:textId="77777777" w:rsidR="00F95BA3" w:rsidRDefault="00F95BA3">
      <w:pPr>
        <w:widowControl w:val="0"/>
        <w:spacing w:line="240" w:lineRule="auto"/>
        <w:rPr>
          <w:rFonts w:ascii="Calibri" w:eastAsia="Calibri" w:hAnsi="Calibri" w:cs="Calibri"/>
          <w:color w:val="0E0E0E"/>
        </w:rPr>
      </w:pPr>
    </w:p>
    <w:p w14:paraId="5AB95772" w14:textId="77777777" w:rsidR="00F95BA3" w:rsidRDefault="00F95BA3">
      <w:pPr>
        <w:widowControl w:val="0"/>
        <w:spacing w:line="240" w:lineRule="auto"/>
        <w:rPr>
          <w:rFonts w:ascii="Arial" w:eastAsia="Arial" w:hAnsi="Arial" w:cs="Arial"/>
        </w:rPr>
      </w:pPr>
    </w:p>
    <w:tbl>
      <w:tblPr>
        <w:tblStyle w:val="a1"/>
        <w:tblW w:w="9435" w:type="dxa"/>
        <w:tblBorders>
          <w:top w:val="single" w:sz="24" w:space="0" w:color="133D71"/>
          <w:left w:val="single" w:sz="24" w:space="0" w:color="133D71"/>
          <w:bottom w:val="single" w:sz="24" w:space="0" w:color="133D71"/>
          <w:right w:val="single" w:sz="24" w:space="0" w:color="133D71"/>
          <w:insideH w:val="single" w:sz="24" w:space="0" w:color="133D71"/>
          <w:insideV w:val="single" w:sz="24" w:space="0" w:color="133D71"/>
        </w:tblBorders>
        <w:tblLayout w:type="fixed"/>
        <w:tblLook w:val="0420" w:firstRow="1" w:lastRow="0" w:firstColumn="0" w:lastColumn="0" w:noHBand="0" w:noVBand="1"/>
      </w:tblPr>
      <w:tblGrid>
        <w:gridCol w:w="3450"/>
        <w:gridCol w:w="5985"/>
      </w:tblGrid>
      <w:tr w:rsidR="00F95BA3" w14:paraId="444D6719" w14:textId="77777777" w:rsidTr="00F95BA3">
        <w:trPr>
          <w:cnfStyle w:val="100000000000" w:firstRow="1" w:lastRow="0" w:firstColumn="0" w:lastColumn="0" w:oddVBand="0" w:evenVBand="0" w:oddHBand="0" w:evenHBand="0" w:firstRowFirstColumn="0" w:firstRowLastColumn="0" w:lastRowFirstColumn="0" w:lastRowLastColumn="0"/>
          <w:trHeight w:val="580"/>
        </w:trPr>
        <w:tc>
          <w:tcPr>
            <w:tcW w:w="3450" w:type="dxa"/>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vAlign w:val="center"/>
          </w:tcPr>
          <w:p w14:paraId="135CA9A7" w14:textId="77777777" w:rsidR="00F95BA3"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Criteria</w:t>
            </w:r>
          </w:p>
        </w:tc>
        <w:tc>
          <w:tcPr>
            <w:tcW w:w="5985" w:type="dxa"/>
            <w:tcBorders>
              <w:top w:val="single" w:sz="12" w:space="0" w:color="133D71"/>
              <w:left w:val="single" w:sz="12" w:space="0" w:color="133D71"/>
              <w:bottom w:val="single" w:sz="12" w:space="0" w:color="133D71"/>
              <w:right w:val="single" w:sz="12" w:space="0" w:color="133D71"/>
            </w:tcBorders>
            <w:shd w:val="clear" w:color="auto" w:fill="0067A0"/>
            <w:tcMar>
              <w:top w:w="80" w:type="dxa"/>
              <w:left w:w="140" w:type="dxa"/>
              <w:bottom w:w="80" w:type="dxa"/>
              <w:right w:w="140" w:type="dxa"/>
            </w:tcMar>
            <w:vAlign w:val="center"/>
          </w:tcPr>
          <w:p w14:paraId="64E51B18" w14:textId="77777777" w:rsidR="00F95BA3"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Minimum Required</w:t>
            </w:r>
          </w:p>
        </w:tc>
      </w:tr>
      <w:tr w:rsidR="00F95BA3" w14:paraId="381D30FB" w14:textId="77777777" w:rsidTr="00F95BA3">
        <w:trPr>
          <w:cnfStyle w:val="000000100000" w:firstRow="0" w:lastRow="0" w:firstColumn="0" w:lastColumn="0" w:oddVBand="0" w:evenVBand="0" w:oddHBand="1" w:evenHBand="0" w:firstRowFirstColumn="0" w:firstRowLastColumn="0" w:lastRowFirstColumn="0" w:lastRowLastColumn="0"/>
          <w:trHeight w:val="580"/>
        </w:trPr>
        <w:tc>
          <w:tcPr>
            <w:tcW w:w="3450"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6878FBD4" w14:textId="77777777" w:rsidR="00F95BA3" w:rsidRDefault="00000000">
            <w:pPr>
              <w:widowControl w:val="0"/>
              <w:spacing w:line="240" w:lineRule="auto"/>
              <w:rPr>
                <w:rFonts w:ascii="Calibri" w:eastAsia="Calibri" w:hAnsi="Calibri" w:cs="Calibri"/>
              </w:rPr>
            </w:pPr>
            <w:r>
              <w:rPr>
                <w:rFonts w:ascii="Calibri" w:eastAsia="Calibri" w:hAnsi="Calibri" w:cs="Calibri"/>
              </w:rPr>
              <w:t>Water depth</w:t>
            </w:r>
          </w:p>
        </w:tc>
        <w:tc>
          <w:tcPr>
            <w:tcW w:w="598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0461D461" w14:textId="77777777" w:rsidR="00F95BA3" w:rsidRDefault="00000000">
            <w:pPr>
              <w:widowControl w:val="0"/>
              <w:spacing w:line="240" w:lineRule="auto"/>
              <w:rPr>
                <w:rFonts w:ascii="Calibri" w:eastAsia="Calibri" w:hAnsi="Calibri" w:cs="Calibri"/>
                <w:sz w:val="12"/>
                <w:szCs w:val="12"/>
              </w:rPr>
            </w:pPr>
            <w:r>
              <w:rPr>
                <w:rFonts w:ascii="Calibri" w:eastAsia="Calibri" w:hAnsi="Calibri" w:cs="Calibri"/>
              </w:rPr>
              <w:t>35 feet; ability to reach 35 feet through dredging</w:t>
            </w:r>
          </w:p>
        </w:tc>
      </w:tr>
      <w:tr w:rsidR="00F95BA3" w14:paraId="7F89AC97" w14:textId="77777777" w:rsidTr="00F95BA3">
        <w:trPr>
          <w:trHeight w:val="580"/>
        </w:trPr>
        <w:tc>
          <w:tcPr>
            <w:tcW w:w="3450" w:type="dxa"/>
            <w:tcBorders>
              <w:top w:val="single" w:sz="12" w:space="0" w:color="133D71"/>
              <w:left w:val="single" w:sz="12" w:space="0" w:color="133D71"/>
              <w:bottom w:val="single" w:sz="12" w:space="0" w:color="133D71"/>
              <w:right w:val="single" w:sz="12" w:space="0" w:color="133D71"/>
            </w:tcBorders>
            <w:tcMar>
              <w:top w:w="80" w:type="dxa"/>
              <w:left w:w="140" w:type="dxa"/>
              <w:bottom w:w="80" w:type="dxa"/>
              <w:right w:w="140" w:type="dxa"/>
            </w:tcMar>
            <w:vAlign w:val="center"/>
          </w:tcPr>
          <w:p w14:paraId="52ECD94F" w14:textId="77777777" w:rsidR="00F95BA3" w:rsidRDefault="00000000">
            <w:pPr>
              <w:widowControl w:val="0"/>
              <w:spacing w:line="240" w:lineRule="auto"/>
              <w:rPr>
                <w:rFonts w:ascii="Calibri" w:eastAsia="Calibri" w:hAnsi="Calibri" w:cs="Calibri"/>
              </w:rPr>
            </w:pPr>
            <w:r>
              <w:rPr>
                <w:rFonts w:ascii="Calibri" w:eastAsia="Calibri" w:hAnsi="Calibri" w:cs="Calibri"/>
              </w:rPr>
              <w:t>Heavy-duty wharves</w:t>
            </w:r>
          </w:p>
        </w:tc>
        <w:tc>
          <w:tcPr>
            <w:tcW w:w="5985" w:type="dxa"/>
            <w:tcBorders>
              <w:top w:val="single" w:sz="12" w:space="0" w:color="133D71"/>
              <w:left w:val="single" w:sz="12" w:space="0" w:color="133D71"/>
              <w:bottom w:val="single" w:sz="12" w:space="0" w:color="133D71"/>
              <w:right w:val="single" w:sz="12" w:space="0" w:color="133D71"/>
            </w:tcBorders>
            <w:tcMar>
              <w:top w:w="80" w:type="dxa"/>
              <w:left w:w="140" w:type="dxa"/>
              <w:bottom w:w="80" w:type="dxa"/>
              <w:right w:w="140" w:type="dxa"/>
            </w:tcMar>
            <w:vAlign w:val="center"/>
          </w:tcPr>
          <w:p w14:paraId="63599A84" w14:textId="77777777" w:rsidR="00F95BA3" w:rsidRDefault="00000000">
            <w:pPr>
              <w:widowControl w:val="0"/>
              <w:spacing w:line="240" w:lineRule="auto"/>
              <w:rPr>
                <w:rFonts w:ascii="Calibri" w:eastAsia="Calibri" w:hAnsi="Calibri" w:cs="Calibri"/>
              </w:rPr>
            </w:pPr>
            <w:r>
              <w:rPr>
                <w:rFonts w:ascii="Calibri" w:eastAsia="Calibri" w:hAnsi="Calibri" w:cs="Calibri"/>
              </w:rPr>
              <w:t>Support up to 2,800 tons</w:t>
            </w:r>
          </w:p>
        </w:tc>
      </w:tr>
      <w:tr w:rsidR="00F95BA3" w14:paraId="6753498D" w14:textId="77777777" w:rsidTr="00F95BA3">
        <w:trPr>
          <w:cnfStyle w:val="000000100000" w:firstRow="0" w:lastRow="0" w:firstColumn="0" w:lastColumn="0" w:oddVBand="0" w:evenVBand="0" w:oddHBand="1" w:evenHBand="0" w:firstRowFirstColumn="0" w:firstRowLastColumn="0" w:lastRowFirstColumn="0" w:lastRowLastColumn="0"/>
          <w:trHeight w:val="580"/>
        </w:trPr>
        <w:tc>
          <w:tcPr>
            <w:tcW w:w="3450"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5FAF199C" w14:textId="77777777" w:rsidR="00F95BA3" w:rsidRDefault="00000000">
            <w:pPr>
              <w:widowControl w:val="0"/>
              <w:spacing w:line="240" w:lineRule="auto"/>
              <w:rPr>
                <w:rFonts w:ascii="Calibri" w:eastAsia="Calibri" w:hAnsi="Calibri" w:cs="Calibri"/>
              </w:rPr>
            </w:pPr>
            <w:r>
              <w:rPr>
                <w:rFonts w:ascii="Calibri" w:eastAsia="Calibri" w:hAnsi="Calibri" w:cs="Calibri"/>
              </w:rPr>
              <w:t>Lay-down areas</w:t>
            </w:r>
          </w:p>
        </w:tc>
        <w:tc>
          <w:tcPr>
            <w:tcW w:w="598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5B766025" w14:textId="77777777" w:rsidR="00F95BA3" w:rsidRDefault="00000000">
            <w:pPr>
              <w:widowControl w:val="0"/>
              <w:spacing w:line="240" w:lineRule="auto"/>
              <w:rPr>
                <w:rFonts w:ascii="Calibri" w:eastAsia="Calibri" w:hAnsi="Calibri" w:cs="Calibri"/>
              </w:rPr>
            </w:pPr>
            <w:r>
              <w:rPr>
                <w:rFonts w:ascii="Calibri" w:eastAsia="Calibri" w:hAnsi="Calibri" w:cs="Calibri"/>
              </w:rPr>
              <w:t>10 acres available</w:t>
            </w:r>
          </w:p>
        </w:tc>
      </w:tr>
      <w:tr w:rsidR="00F95BA3" w14:paraId="1F43B191" w14:textId="77777777" w:rsidTr="00F95BA3">
        <w:trPr>
          <w:trHeight w:val="580"/>
        </w:trPr>
        <w:tc>
          <w:tcPr>
            <w:tcW w:w="3450" w:type="dxa"/>
            <w:tcBorders>
              <w:top w:val="single" w:sz="12" w:space="0" w:color="133D71"/>
              <w:left w:val="single" w:sz="12" w:space="0" w:color="133D71"/>
              <w:bottom w:val="single" w:sz="12" w:space="0" w:color="133D71"/>
              <w:right w:val="single" w:sz="12" w:space="0" w:color="133D71"/>
            </w:tcBorders>
            <w:tcMar>
              <w:top w:w="80" w:type="dxa"/>
              <w:left w:w="140" w:type="dxa"/>
              <w:bottom w:w="80" w:type="dxa"/>
              <w:right w:w="140" w:type="dxa"/>
            </w:tcMar>
            <w:vAlign w:val="center"/>
          </w:tcPr>
          <w:p w14:paraId="01398576" w14:textId="77777777" w:rsidR="00F95BA3" w:rsidRDefault="00000000">
            <w:pPr>
              <w:widowControl w:val="0"/>
              <w:spacing w:line="240" w:lineRule="auto"/>
              <w:rPr>
                <w:rFonts w:ascii="Calibri" w:eastAsia="Calibri" w:hAnsi="Calibri" w:cs="Calibri"/>
              </w:rPr>
            </w:pPr>
            <w:r>
              <w:rPr>
                <w:rFonts w:ascii="Calibri" w:eastAsia="Calibri" w:hAnsi="Calibri" w:cs="Calibri"/>
              </w:rPr>
              <w:t>Proximity to project sites</w:t>
            </w:r>
          </w:p>
        </w:tc>
        <w:tc>
          <w:tcPr>
            <w:tcW w:w="5985" w:type="dxa"/>
            <w:tcBorders>
              <w:top w:val="single" w:sz="12" w:space="0" w:color="133D71"/>
              <w:left w:val="single" w:sz="12" w:space="0" w:color="133D71"/>
              <w:bottom w:val="single" w:sz="12" w:space="0" w:color="133D71"/>
              <w:right w:val="single" w:sz="12" w:space="0" w:color="133D71"/>
            </w:tcBorders>
            <w:tcMar>
              <w:top w:w="80" w:type="dxa"/>
              <w:left w:w="140" w:type="dxa"/>
              <w:bottom w:w="80" w:type="dxa"/>
              <w:right w:w="140" w:type="dxa"/>
            </w:tcMar>
            <w:vAlign w:val="center"/>
          </w:tcPr>
          <w:p w14:paraId="16C1AE2D" w14:textId="77777777" w:rsidR="00F95BA3" w:rsidRDefault="00000000">
            <w:pPr>
              <w:widowControl w:val="0"/>
              <w:spacing w:line="240" w:lineRule="auto"/>
              <w:rPr>
                <w:rFonts w:ascii="Calibri" w:eastAsia="Calibri" w:hAnsi="Calibri" w:cs="Calibri"/>
                <w:sz w:val="12"/>
                <w:szCs w:val="12"/>
              </w:rPr>
            </w:pPr>
            <w:r>
              <w:rPr>
                <w:rFonts w:ascii="Calibri" w:eastAsia="Calibri" w:hAnsi="Calibri" w:cs="Calibri"/>
              </w:rPr>
              <w:t>Within 100 miles of proposed offshore wind sites</w:t>
            </w:r>
          </w:p>
        </w:tc>
      </w:tr>
      <w:tr w:rsidR="00F95BA3" w14:paraId="507E934D" w14:textId="77777777" w:rsidTr="00F95BA3">
        <w:trPr>
          <w:cnfStyle w:val="000000100000" w:firstRow="0" w:lastRow="0" w:firstColumn="0" w:lastColumn="0" w:oddVBand="0" w:evenVBand="0" w:oddHBand="1" w:evenHBand="0" w:firstRowFirstColumn="0" w:firstRowLastColumn="0" w:lastRowFirstColumn="0" w:lastRowLastColumn="0"/>
          <w:trHeight w:val="580"/>
        </w:trPr>
        <w:tc>
          <w:tcPr>
            <w:tcW w:w="3450"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02FFD604" w14:textId="77777777" w:rsidR="00F95BA3" w:rsidRDefault="00000000">
            <w:pPr>
              <w:widowControl w:val="0"/>
              <w:spacing w:line="240" w:lineRule="auto"/>
              <w:rPr>
                <w:rFonts w:ascii="Calibri" w:eastAsia="Calibri" w:hAnsi="Calibri" w:cs="Calibri"/>
              </w:rPr>
            </w:pPr>
            <w:r>
              <w:rPr>
                <w:rFonts w:ascii="Calibri" w:eastAsia="Calibri" w:hAnsi="Calibri" w:cs="Calibri"/>
              </w:rPr>
              <w:t>Environmental impact</w:t>
            </w:r>
          </w:p>
        </w:tc>
        <w:tc>
          <w:tcPr>
            <w:tcW w:w="5985" w:type="dxa"/>
            <w:tcBorders>
              <w:top w:val="single" w:sz="12" w:space="0" w:color="133D71"/>
              <w:left w:val="single" w:sz="12" w:space="0" w:color="133D71"/>
              <w:bottom w:val="single" w:sz="12" w:space="0" w:color="133D71"/>
              <w:right w:val="single" w:sz="12" w:space="0" w:color="133D71"/>
            </w:tcBorders>
            <w:shd w:val="clear" w:color="auto" w:fill="FFFFFF"/>
            <w:tcMar>
              <w:top w:w="80" w:type="dxa"/>
              <w:left w:w="140" w:type="dxa"/>
              <w:bottom w:w="80" w:type="dxa"/>
              <w:right w:w="140" w:type="dxa"/>
            </w:tcMar>
            <w:vAlign w:val="center"/>
          </w:tcPr>
          <w:p w14:paraId="2BC21A7A" w14:textId="77777777" w:rsidR="00F95BA3" w:rsidRDefault="00000000">
            <w:pPr>
              <w:widowControl w:val="0"/>
              <w:spacing w:line="240" w:lineRule="auto"/>
              <w:rPr>
                <w:rFonts w:ascii="Calibri" w:eastAsia="Calibri" w:hAnsi="Calibri" w:cs="Calibri"/>
                <w:sz w:val="12"/>
                <w:szCs w:val="12"/>
              </w:rPr>
            </w:pPr>
            <w:r>
              <w:rPr>
                <w:rFonts w:ascii="Calibri" w:eastAsia="Calibri" w:hAnsi="Calibri" w:cs="Calibri"/>
              </w:rPr>
              <w:t>Able to undergo upgrades with minimal disruption to surrounding marine ecosystems</w:t>
            </w:r>
          </w:p>
        </w:tc>
      </w:tr>
    </w:tbl>
    <w:p w14:paraId="22E5C30F" w14:textId="77777777" w:rsidR="00F95BA3" w:rsidRDefault="00F95BA3">
      <w:pPr>
        <w:rPr>
          <w:rFonts w:ascii="Calibri" w:eastAsia="Calibri" w:hAnsi="Calibri" w:cs="Calibri"/>
        </w:rPr>
      </w:pPr>
    </w:p>
    <w:p w14:paraId="6378DCA8" w14:textId="77777777" w:rsidR="00F95BA3" w:rsidRDefault="00000000">
      <w:pPr>
        <w:pStyle w:val="Heading1"/>
      </w:pPr>
      <w:bookmarkStart w:id="7" w:name="_z9wi9h1numyi" w:colFirst="0" w:colLast="0"/>
      <w:bookmarkEnd w:id="7"/>
      <w:r>
        <w:t>Evaluation Prompts</w:t>
      </w:r>
    </w:p>
    <w:p w14:paraId="2EB5FA70" w14:textId="77777777" w:rsidR="00F95BA3" w:rsidRDefault="00000000">
      <w:pPr>
        <w:rPr>
          <w:b/>
        </w:rPr>
      </w:pPr>
      <w:r>
        <w:rPr>
          <w:b/>
        </w:rPr>
        <w:t>Based on your evaluation, could this port support offshore wind projects?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187F23EF" w14:textId="77777777">
        <w:tc>
          <w:tcPr>
            <w:tcW w:w="9360" w:type="dxa"/>
            <w:tcMar>
              <w:top w:w="100" w:type="dxa"/>
              <w:left w:w="100" w:type="dxa"/>
              <w:bottom w:w="100" w:type="dxa"/>
              <w:right w:w="100" w:type="dxa"/>
            </w:tcMar>
          </w:tcPr>
          <w:p w14:paraId="165579A0" w14:textId="77777777" w:rsidR="00F95BA3" w:rsidRDefault="00F95BA3">
            <w:pPr>
              <w:widowControl w:val="0"/>
              <w:spacing w:line="240" w:lineRule="auto"/>
              <w:rPr>
                <w:rFonts w:ascii="Calibri" w:eastAsia="Calibri" w:hAnsi="Calibri" w:cs="Calibri"/>
                <w:b/>
                <w:color w:val="382F2D"/>
              </w:rPr>
            </w:pPr>
          </w:p>
          <w:p w14:paraId="6827A7EB" w14:textId="77777777" w:rsidR="00F95BA3" w:rsidRDefault="00F95BA3">
            <w:pPr>
              <w:widowControl w:val="0"/>
              <w:spacing w:line="240" w:lineRule="auto"/>
              <w:rPr>
                <w:rFonts w:ascii="Calibri" w:eastAsia="Calibri" w:hAnsi="Calibri" w:cs="Calibri"/>
                <w:b/>
                <w:color w:val="382F2D"/>
              </w:rPr>
            </w:pPr>
          </w:p>
          <w:p w14:paraId="5461D66F" w14:textId="77777777" w:rsidR="00F95BA3" w:rsidRDefault="00F95BA3">
            <w:pPr>
              <w:widowControl w:val="0"/>
              <w:spacing w:line="240" w:lineRule="auto"/>
              <w:rPr>
                <w:rFonts w:ascii="Calibri" w:eastAsia="Calibri" w:hAnsi="Calibri" w:cs="Calibri"/>
                <w:b/>
                <w:color w:val="382F2D"/>
              </w:rPr>
            </w:pPr>
          </w:p>
          <w:p w14:paraId="486C4806" w14:textId="77777777" w:rsidR="00F95BA3" w:rsidRDefault="00F95BA3">
            <w:pPr>
              <w:widowControl w:val="0"/>
              <w:spacing w:line="240" w:lineRule="auto"/>
              <w:rPr>
                <w:rFonts w:ascii="Calibri" w:eastAsia="Calibri" w:hAnsi="Calibri" w:cs="Calibri"/>
                <w:b/>
                <w:color w:val="382F2D"/>
              </w:rPr>
            </w:pPr>
          </w:p>
          <w:p w14:paraId="7D13F700" w14:textId="77777777" w:rsidR="00F95BA3" w:rsidRDefault="00F95BA3">
            <w:pPr>
              <w:widowControl w:val="0"/>
              <w:spacing w:line="240" w:lineRule="auto"/>
              <w:rPr>
                <w:rFonts w:ascii="Calibri" w:eastAsia="Calibri" w:hAnsi="Calibri" w:cs="Calibri"/>
                <w:b/>
                <w:color w:val="382F2D"/>
              </w:rPr>
            </w:pPr>
          </w:p>
          <w:p w14:paraId="3758FE97" w14:textId="77777777" w:rsidR="00B0644F" w:rsidRDefault="00B0644F">
            <w:pPr>
              <w:widowControl w:val="0"/>
              <w:spacing w:line="240" w:lineRule="auto"/>
              <w:rPr>
                <w:rFonts w:ascii="Calibri" w:eastAsia="Calibri" w:hAnsi="Calibri" w:cs="Calibri"/>
                <w:b/>
                <w:color w:val="382F2D"/>
              </w:rPr>
            </w:pPr>
          </w:p>
          <w:p w14:paraId="61872CA2" w14:textId="77777777" w:rsidR="00B0644F" w:rsidRDefault="00B0644F">
            <w:pPr>
              <w:widowControl w:val="0"/>
              <w:spacing w:line="240" w:lineRule="auto"/>
              <w:rPr>
                <w:rFonts w:ascii="Calibri" w:eastAsia="Calibri" w:hAnsi="Calibri" w:cs="Calibri"/>
                <w:b/>
                <w:color w:val="382F2D"/>
              </w:rPr>
            </w:pPr>
          </w:p>
          <w:p w14:paraId="2F90E67D" w14:textId="77777777" w:rsidR="00B0644F" w:rsidRDefault="00B0644F">
            <w:pPr>
              <w:widowControl w:val="0"/>
              <w:spacing w:line="240" w:lineRule="auto"/>
              <w:rPr>
                <w:rFonts w:ascii="Calibri" w:eastAsia="Calibri" w:hAnsi="Calibri" w:cs="Calibri"/>
                <w:b/>
                <w:color w:val="382F2D"/>
              </w:rPr>
            </w:pPr>
          </w:p>
          <w:p w14:paraId="0F5A814B" w14:textId="77777777" w:rsidR="00B0644F" w:rsidRDefault="00B0644F">
            <w:pPr>
              <w:widowControl w:val="0"/>
              <w:spacing w:line="240" w:lineRule="auto"/>
              <w:rPr>
                <w:rFonts w:ascii="Calibri" w:eastAsia="Calibri" w:hAnsi="Calibri" w:cs="Calibri"/>
                <w:b/>
                <w:color w:val="382F2D"/>
              </w:rPr>
            </w:pPr>
          </w:p>
          <w:p w14:paraId="43AB2965" w14:textId="77777777" w:rsidR="00B0644F" w:rsidRDefault="00B0644F">
            <w:pPr>
              <w:widowControl w:val="0"/>
              <w:spacing w:line="240" w:lineRule="auto"/>
              <w:rPr>
                <w:rFonts w:ascii="Calibri" w:eastAsia="Calibri" w:hAnsi="Calibri" w:cs="Calibri"/>
                <w:b/>
                <w:color w:val="382F2D"/>
              </w:rPr>
            </w:pPr>
          </w:p>
          <w:p w14:paraId="01F7BFA1" w14:textId="77777777" w:rsidR="00F95BA3" w:rsidRDefault="00F95BA3">
            <w:pPr>
              <w:widowControl w:val="0"/>
              <w:spacing w:line="240" w:lineRule="auto"/>
              <w:rPr>
                <w:rFonts w:ascii="Calibri" w:eastAsia="Calibri" w:hAnsi="Calibri" w:cs="Calibri"/>
                <w:b/>
                <w:color w:val="382F2D"/>
              </w:rPr>
            </w:pPr>
          </w:p>
        </w:tc>
      </w:tr>
    </w:tbl>
    <w:p w14:paraId="60925440" w14:textId="77777777" w:rsidR="00F95BA3" w:rsidRDefault="00F95BA3">
      <w:pPr>
        <w:rPr>
          <w:rFonts w:ascii="Calibri" w:eastAsia="Calibri" w:hAnsi="Calibri" w:cs="Calibri"/>
        </w:rPr>
      </w:pPr>
    </w:p>
    <w:p w14:paraId="271346BD" w14:textId="77777777" w:rsidR="00B0644F" w:rsidRDefault="00B0644F">
      <w:pPr>
        <w:rPr>
          <w:b/>
        </w:rPr>
      </w:pPr>
      <w:r>
        <w:rPr>
          <w:b/>
        </w:rPr>
        <w:br w:type="page"/>
      </w:r>
    </w:p>
    <w:p w14:paraId="68B71694" w14:textId="1F700241" w:rsidR="00F95BA3" w:rsidRDefault="00000000">
      <w:pPr>
        <w:rPr>
          <w:b/>
        </w:rPr>
      </w:pPr>
      <w:r>
        <w:rPr>
          <w:b/>
        </w:rPr>
        <w:lastRenderedPageBreak/>
        <w:t>What upgrades would you recommend?</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34BFA220" w14:textId="77777777">
        <w:tc>
          <w:tcPr>
            <w:tcW w:w="9360" w:type="dxa"/>
            <w:tcMar>
              <w:top w:w="100" w:type="dxa"/>
              <w:left w:w="100" w:type="dxa"/>
              <w:bottom w:w="100" w:type="dxa"/>
              <w:right w:w="100" w:type="dxa"/>
            </w:tcMar>
          </w:tcPr>
          <w:p w14:paraId="52EA2B38"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7C88DC0E"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296F07B0"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2386B57E"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01ED725A"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0D48966E"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tc>
      </w:tr>
    </w:tbl>
    <w:p w14:paraId="2EFA8B7F" w14:textId="77777777" w:rsidR="00B0644F" w:rsidRDefault="00B0644F">
      <w:pPr>
        <w:rPr>
          <w:b/>
        </w:rPr>
      </w:pPr>
    </w:p>
    <w:p w14:paraId="36BB7DE2" w14:textId="185FD1A6" w:rsidR="00F95BA3" w:rsidRDefault="00000000">
      <w:r>
        <w:rPr>
          <w:b/>
        </w:rPr>
        <w:t>In what other ways could this port support MA’s clean energy goals?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3E585988" w14:textId="77777777">
        <w:tc>
          <w:tcPr>
            <w:tcW w:w="9360" w:type="dxa"/>
            <w:tcMar>
              <w:top w:w="100" w:type="dxa"/>
              <w:left w:w="100" w:type="dxa"/>
              <w:bottom w:w="100" w:type="dxa"/>
              <w:right w:w="100" w:type="dxa"/>
            </w:tcMar>
          </w:tcPr>
          <w:p w14:paraId="51D910A5"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0F605B64"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7E9ECFCF"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2D973927"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1D7857E0"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p w14:paraId="2CCFE386" w14:textId="77777777" w:rsidR="00F95BA3" w:rsidRDefault="00F95BA3">
            <w:pPr>
              <w:widowControl w:val="0"/>
              <w:pBdr>
                <w:top w:val="nil"/>
                <w:left w:val="nil"/>
                <w:bottom w:val="nil"/>
                <w:right w:val="nil"/>
                <w:between w:val="nil"/>
              </w:pBdr>
              <w:spacing w:line="240" w:lineRule="auto"/>
              <w:rPr>
                <w:rFonts w:ascii="Calibri" w:eastAsia="Calibri" w:hAnsi="Calibri" w:cs="Calibri"/>
                <w:b/>
                <w:color w:val="382F2D"/>
              </w:rPr>
            </w:pPr>
          </w:p>
        </w:tc>
      </w:tr>
    </w:tbl>
    <w:p w14:paraId="5E6F85AE" w14:textId="77777777" w:rsidR="00F95BA3" w:rsidRDefault="00F95BA3"/>
    <w:p w14:paraId="776844CA" w14:textId="77777777" w:rsidR="00F95BA3" w:rsidRDefault="00000000">
      <w:r>
        <w:rPr>
          <w:b/>
        </w:rPr>
        <w:t>How might investing in port infrastructure contribute to MA’s clean energy goals?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0B94CE75" w14:textId="77777777">
        <w:tc>
          <w:tcPr>
            <w:tcW w:w="9360" w:type="dxa"/>
            <w:tcMar>
              <w:top w:w="100" w:type="dxa"/>
              <w:left w:w="100" w:type="dxa"/>
              <w:bottom w:w="100" w:type="dxa"/>
              <w:right w:w="100" w:type="dxa"/>
            </w:tcMar>
          </w:tcPr>
          <w:p w14:paraId="7623FEC1" w14:textId="77777777" w:rsidR="00F95BA3" w:rsidRDefault="00F95BA3">
            <w:pPr>
              <w:widowControl w:val="0"/>
              <w:spacing w:line="240" w:lineRule="auto"/>
              <w:rPr>
                <w:rFonts w:ascii="Calibri" w:eastAsia="Calibri" w:hAnsi="Calibri" w:cs="Calibri"/>
                <w:b/>
                <w:color w:val="382F2D"/>
              </w:rPr>
            </w:pPr>
          </w:p>
          <w:p w14:paraId="5DF1183D" w14:textId="77777777" w:rsidR="00F95BA3" w:rsidRDefault="00F95BA3">
            <w:pPr>
              <w:widowControl w:val="0"/>
              <w:spacing w:line="240" w:lineRule="auto"/>
              <w:rPr>
                <w:rFonts w:ascii="Calibri" w:eastAsia="Calibri" w:hAnsi="Calibri" w:cs="Calibri"/>
                <w:b/>
                <w:color w:val="382F2D"/>
              </w:rPr>
            </w:pPr>
          </w:p>
          <w:p w14:paraId="053BCC2F" w14:textId="77777777" w:rsidR="00F95BA3" w:rsidRDefault="00F95BA3">
            <w:pPr>
              <w:widowControl w:val="0"/>
              <w:spacing w:line="240" w:lineRule="auto"/>
              <w:rPr>
                <w:rFonts w:ascii="Calibri" w:eastAsia="Calibri" w:hAnsi="Calibri" w:cs="Calibri"/>
                <w:b/>
                <w:color w:val="382F2D"/>
              </w:rPr>
            </w:pPr>
          </w:p>
          <w:p w14:paraId="6214C964" w14:textId="77777777" w:rsidR="00F95BA3" w:rsidRDefault="00F95BA3">
            <w:pPr>
              <w:widowControl w:val="0"/>
              <w:spacing w:line="240" w:lineRule="auto"/>
              <w:rPr>
                <w:rFonts w:ascii="Calibri" w:eastAsia="Calibri" w:hAnsi="Calibri" w:cs="Calibri"/>
                <w:b/>
                <w:color w:val="382F2D"/>
              </w:rPr>
            </w:pPr>
          </w:p>
          <w:p w14:paraId="527EE282" w14:textId="77777777" w:rsidR="00F95BA3" w:rsidRDefault="00F95BA3">
            <w:pPr>
              <w:widowControl w:val="0"/>
              <w:spacing w:line="240" w:lineRule="auto"/>
              <w:rPr>
                <w:rFonts w:ascii="Calibri" w:eastAsia="Calibri" w:hAnsi="Calibri" w:cs="Calibri"/>
                <w:b/>
                <w:color w:val="382F2D"/>
              </w:rPr>
            </w:pPr>
          </w:p>
          <w:p w14:paraId="68C4859E" w14:textId="77777777" w:rsidR="00F95BA3" w:rsidRDefault="00F95BA3">
            <w:pPr>
              <w:widowControl w:val="0"/>
              <w:spacing w:line="240" w:lineRule="auto"/>
              <w:rPr>
                <w:rFonts w:ascii="Calibri" w:eastAsia="Calibri" w:hAnsi="Calibri" w:cs="Calibri"/>
                <w:b/>
                <w:color w:val="382F2D"/>
              </w:rPr>
            </w:pPr>
          </w:p>
          <w:p w14:paraId="5646E9EB" w14:textId="77777777" w:rsidR="00F95BA3" w:rsidRDefault="00F95BA3">
            <w:pPr>
              <w:widowControl w:val="0"/>
              <w:spacing w:line="240" w:lineRule="auto"/>
              <w:rPr>
                <w:rFonts w:ascii="Calibri" w:eastAsia="Calibri" w:hAnsi="Calibri" w:cs="Calibri"/>
                <w:b/>
                <w:color w:val="382F2D"/>
              </w:rPr>
            </w:pPr>
          </w:p>
          <w:p w14:paraId="7988CF4F" w14:textId="77777777" w:rsidR="00F95BA3" w:rsidRDefault="00F95BA3">
            <w:pPr>
              <w:widowControl w:val="0"/>
              <w:spacing w:line="240" w:lineRule="auto"/>
              <w:rPr>
                <w:rFonts w:ascii="Calibri" w:eastAsia="Calibri" w:hAnsi="Calibri" w:cs="Calibri"/>
                <w:b/>
                <w:color w:val="382F2D"/>
              </w:rPr>
            </w:pPr>
          </w:p>
          <w:p w14:paraId="1085FBF8" w14:textId="77777777" w:rsidR="00F95BA3" w:rsidRDefault="00F95BA3">
            <w:pPr>
              <w:widowControl w:val="0"/>
              <w:spacing w:line="240" w:lineRule="auto"/>
              <w:rPr>
                <w:rFonts w:ascii="Calibri" w:eastAsia="Calibri" w:hAnsi="Calibri" w:cs="Calibri"/>
                <w:b/>
                <w:color w:val="382F2D"/>
              </w:rPr>
            </w:pPr>
          </w:p>
          <w:p w14:paraId="7F200CB7" w14:textId="77777777" w:rsidR="00F95BA3" w:rsidRDefault="00F95BA3">
            <w:pPr>
              <w:widowControl w:val="0"/>
              <w:spacing w:line="240" w:lineRule="auto"/>
              <w:rPr>
                <w:rFonts w:ascii="Calibri" w:eastAsia="Calibri" w:hAnsi="Calibri" w:cs="Calibri"/>
                <w:b/>
                <w:color w:val="382F2D"/>
              </w:rPr>
            </w:pPr>
          </w:p>
        </w:tc>
      </w:tr>
    </w:tbl>
    <w:p w14:paraId="66C10949" w14:textId="77777777" w:rsidR="00F95BA3" w:rsidRDefault="00F95BA3">
      <w:pPr>
        <w:rPr>
          <w:b/>
        </w:rPr>
      </w:pPr>
    </w:p>
    <w:p w14:paraId="168E2ADC" w14:textId="77777777" w:rsidR="00F95BA3" w:rsidRDefault="00000000">
      <w:r>
        <w:rPr>
          <w:b/>
        </w:rPr>
        <w:t>Notes for presentation:</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5B882435" w14:textId="77777777">
        <w:tc>
          <w:tcPr>
            <w:tcW w:w="9360" w:type="dxa"/>
            <w:tcMar>
              <w:top w:w="100" w:type="dxa"/>
              <w:left w:w="100" w:type="dxa"/>
              <w:bottom w:w="100" w:type="dxa"/>
              <w:right w:w="100" w:type="dxa"/>
            </w:tcMar>
          </w:tcPr>
          <w:p w14:paraId="670EFEA1" w14:textId="77777777" w:rsidR="00F95BA3" w:rsidRDefault="00F95BA3">
            <w:pPr>
              <w:widowControl w:val="0"/>
              <w:spacing w:line="240" w:lineRule="auto"/>
              <w:rPr>
                <w:rFonts w:ascii="Calibri" w:eastAsia="Calibri" w:hAnsi="Calibri" w:cs="Calibri"/>
                <w:b/>
                <w:color w:val="382F2D"/>
              </w:rPr>
            </w:pPr>
          </w:p>
          <w:p w14:paraId="11595C32" w14:textId="77777777" w:rsidR="00F95BA3" w:rsidRDefault="00F95BA3">
            <w:pPr>
              <w:widowControl w:val="0"/>
              <w:spacing w:line="240" w:lineRule="auto"/>
              <w:rPr>
                <w:rFonts w:ascii="Calibri" w:eastAsia="Calibri" w:hAnsi="Calibri" w:cs="Calibri"/>
                <w:b/>
                <w:color w:val="382F2D"/>
              </w:rPr>
            </w:pPr>
          </w:p>
          <w:p w14:paraId="2C32B5FE" w14:textId="77777777" w:rsidR="00F95BA3" w:rsidRDefault="00F95BA3">
            <w:pPr>
              <w:widowControl w:val="0"/>
              <w:spacing w:line="240" w:lineRule="auto"/>
              <w:rPr>
                <w:rFonts w:ascii="Calibri" w:eastAsia="Calibri" w:hAnsi="Calibri" w:cs="Calibri"/>
                <w:b/>
                <w:color w:val="382F2D"/>
              </w:rPr>
            </w:pPr>
          </w:p>
          <w:p w14:paraId="307CA438" w14:textId="77777777" w:rsidR="00F95BA3" w:rsidRDefault="00F95BA3">
            <w:pPr>
              <w:widowControl w:val="0"/>
              <w:spacing w:line="240" w:lineRule="auto"/>
              <w:rPr>
                <w:rFonts w:ascii="Calibri" w:eastAsia="Calibri" w:hAnsi="Calibri" w:cs="Calibri"/>
                <w:b/>
                <w:color w:val="382F2D"/>
              </w:rPr>
            </w:pPr>
          </w:p>
          <w:p w14:paraId="38B4D51B" w14:textId="77777777" w:rsidR="00F95BA3" w:rsidRDefault="00F95BA3">
            <w:pPr>
              <w:widowControl w:val="0"/>
              <w:spacing w:line="240" w:lineRule="auto"/>
              <w:rPr>
                <w:rFonts w:ascii="Calibri" w:eastAsia="Calibri" w:hAnsi="Calibri" w:cs="Calibri"/>
                <w:b/>
                <w:color w:val="382F2D"/>
              </w:rPr>
            </w:pPr>
          </w:p>
          <w:p w14:paraId="0C6041B5" w14:textId="77777777" w:rsidR="00F95BA3" w:rsidRDefault="00F95BA3">
            <w:pPr>
              <w:widowControl w:val="0"/>
              <w:spacing w:line="240" w:lineRule="auto"/>
              <w:rPr>
                <w:rFonts w:ascii="Calibri" w:eastAsia="Calibri" w:hAnsi="Calibri" w:cs="Calibri"/>
                <w:b/>
                <w:color w:val="382F2D"/>
              </w:rPr>
            </w:pPr>
          </w:p>
          <w:p w14:paraId="63C56883" w14:textId="77777777" w:rsidR="00F95BA3" w:rsidRDefault="00F95BA3">
            <w:pPr>
              <w:widowControl w:val="0"/>
              <w:spacing w:line="240" w:lineRule="auto"/>
              <w:rPr>
                <w:rFonts w:ascii="Calibri" w:eastAsia="Calibri" w:hAnsi="Calibri" w:cs="Calibri"/>
                <w:b/>
                <w:color w:val="382F2D"/>
              </w:rPr>
            </w:pPr>
          </w:p>
          <w:p w14:paraId="2747466E" w14:textId="77777777" w:rsidR="00F95BA3" w:rsidRDefault="00F95BA3">
            <w:pPr>
              <w:widowControl w:val="0"/>
              <w:spacing w:line="240" w:lineRule="auto"/>
              <w:rPr>
                <w:rFonts w:ascii="Calibri" w:eastAsia="Calibri" w:hAnsi="Calibri" w:cs="Calibri"/>
                <w:b/>
                <w:color w:val="382F2D"/>
              </w:rPr>
            </w:pPr>
          </w:p>
          <w:p w14:paraId="74659F75" w14:textId="77777777" w:rsidR="00F95BA3" w:rsidRDefault="00F95BA3">
            <w:pPr>
              <w:widowControl w:val="0"/>
              <w:spacing w:line="240" w:lineRule="auto"/>
              <w:rPr>
                <w:rFonts w:ascii="Calibri" w:eastAsia="Calibri" w:hAnsi="Calibri" w:cs="Calibri"/>
                <w:b/>
                <w:color w:val="382F2D"/>
              </w:rPr>
            </w:pPr>
          </w:p>
          <w:p w14:paraId="79A33FDD" w14:textId="77777777" w:rsidR="00F95BA3" w:rsidRDefault="00F95BA3">
            <w:pPr>
              <w:widowControl w:val="0"/>
              <w:spacing w:line="240" w:lineRule="auto"/>
              <w:rPr>
                <w:rFonts w:ascii="Calibri" w:eastAsia="Calibri" w:hAnsi="Calibri" w:cs="Calibri"/>
                <w:b/>
                <w:color w:val="382F2D"/>
              </w:rPr>
            </w:pPr>
          </w:p>
          <w:p w14:paraId="06D604F0" w14:textId="77777777" w:rsidR="00F95BA3" w:rsidRDefault="00F95BA3">
            <w:pPr>
              <w:widowControl w:val="0"/>
              <w:spacing w:line="240" w:lineRule="auto"/>
              <w:rPr>
                <w:rFonts w:ascii="Calibri" w:eastAsia="Calibri" w:hAnsi="Calibri" w:cs="Calibri"/>
                <w:b/>
                <w:color w:val="382F2D"/>
              </w:rPr>
            </w:pPr>
          </w:p>
        </w:tc>
      </w:tr>
    </w:tbl>
    <w:p w14:paraId="10E1E7DD" w14:textId="77777777" w:rsidR="00F95BA3" w:rsidRDefault="00F95BA3">
      <w:pPr>
        <w:rPr>
          <w:b/>
        </w:rPr>
      </w:pPr>
    </w:p>
    <w:p w14:paraId="29F7D3ED" w14:textId="77777777" w:rsidR="00F95BA3" w:rsidRDefault="00000000">
      <w:pPr>
        <w:pStyle w:val="Heading2"/>
      </w:pPr>
      <w:bookmarkStart w:id="8" w:name="_rlt5lqa3tznz" w:colFirst="0" w:colLast="0"/>
      <w:bookmarkEnd w:id="8"/>
      <w:r>
        <w:lastRenderedPageBreak/>
        <w:t>Charleston Navy Yard</w:t>
      </w:r>
    </w:p>
    <w:p w14:paraId="2389FECB" w14:textId="77777777" w:rsidR="00F95BA3" w:rsidRDefault="00000000">
      <w:pPr>
        <w:rPr>
          <w:rFonts w:ascii="Calibri" w:eastAsia="Calibri" w:hAnsi="Calibri" w:cs="Calibri"/>
        </w:rPr>
      </w:pPr>
      <w:r>
        <w:rPr>
          <w:rFonts w:ascii="Calibri" w:eastAsia="Calibri" w:hAnsi="Calibri" w:cs="Calibri"/>
          <w:noProof/>
        </w:rPr>
        <w:drawing>
          <wp:inline distT="19050" distB="19050" distL="19050" distR="19050" wp14:anchorId="57198FA9" wp14:editId="0AA92CE6">
            <wp:extent cx="5943600" cy="2616200"/>
            <wp:effectExtent l="0" t="0" r="0" b="0"/>
            <wp:docPr id="1" name="image1.jpg" descr="A city next to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ity next to the water&#10;&#10;Description automatically generated"/>
                    <pic:cNvPicPr preferRelativeResize="0"/>
                  </pic:nvPicPr>
                  <pic:blipFill>
                    <a:blip r:embed="rId7"/>
                    <a:srcRect t="11526" b="22616"/>
                    <a:stretch>
                      <a:fillRect/>
                    </a:stretch>
                  </pic:blipFill>
                  <pic:spPr>
                    <a:xfrm>
                      <a:off x="0" y="0"/>
                      <a:ext cx="5943600" cy="2616200"/>
                    </a:xfrm>
                    <a:prstGeom prst="rect">
                      <a:avLst/>
                    </a:prstGeom>
                    <a:ln/>
                  </pic:spPr>
                </pic:pic>
              </a:graphicData>
            </a:graphic>
          </wp:inline>
        </w:drawing>
      </w:r>
    </w:p>
    <w:p w14:paraId="00008778" w14:textId="77777777" w:rsidR="00F95BA3" w:rsidRDefault="00F95BA3">
      <w:pPr>
        <w:rPr>
          <w:rFonts w:ascii="Calibri" w:eastAsia="Calibri" w:hAnsi="Calibri" w:cs="Calibri"/>
        </w:rPr>
      </w:pPr>
    </w:p>
    <w:p w14:paraId="2F59B247" w14:textId="77777777" w:rsidR="00F95BA3" w:rsidRDefault="00000000">
      <w:pPr>
        <w:rPr>
          <w:rFonts w:ascii="Calibri" w:eastAsia="Calibri" w:hAnsi="Calibri" w:cs="Calibri"/>
        </w:rPr>
      </w:pPr>
      <w:r>
        <w:rPr>
          <w:rFonts w:ascii="Calibri" w:eastAsia="Calibri" w:hAnsi="Calibri" w:cs="Calibri"/>
        </w:rPr>
        <w:t>Overview: The Charlestown Navy Yard, located in Boston’s Charlestown neighborhood, is a historic port. It was first used for building and repairing navy ships, but now it houses museums, businesses, and docks. Some parts of the yard have been upgraded for visitors, but the infrastructure remains old and unsuitable for industrial projects like offshore wind energy farms.</w:t>
      </w:r>
    </w:p>
    <w:p w14:paraId="1F1923AA" w14:textId="77777777" w:rsidR="00F95BA3" w:rsidRDefault="00F95BA3">
      <w:pPr>
        <w:rPr>
          <w:rFonts w:ascii="Calibri" w:eastAsia="Calibri" w:hAnsi="Calibri" w:cs="Calibri"/>
        </w:rPr>
      </w:pPr>
    </w:p>
    <w:p w14:paraId="2279F82B" w14:textId="77777777" w:rsidR="00F95BA3" w:rsidRDefault="00000000">
      <w:pPr>
        <w:rPr>
          <w:rFonts w:ascii="Calibri" w:eastAsia="Calibri" w:hAnsi="Calibri" w:cs="Calibri"/>
        </w:rPr>
      </w:pPr>
      <w:r>
        <w:rPr>
          <w:rFonts w:ascii="Calibri" w:eastAsia="Calibri" w:hAnsi="Calibri" w:cs="Calibri"/>
        </w:rPr>
        <w:t>Details:</w:t>
      </w:r>
    </w:p>
    <w:p w14:paraId="3C324112" w14:textId="77777777" w:rsidR="00F95BA3" w:rsidRDefault="00000000">
      <w:pPr>
        <w:numPr>
          <w:ilvl w:val="0"/>
          <w:numId w:val="1"/>
        </w:numPr>
        <w:rPr>
          <w:rFonts w:ascii="Calibri" w:eastAsia="Calibri" w:hAnsi="Calibri" w:cs="Calibri"/>
        </w:rPr>
      </w:pPr>
      <w:r>
        <w:rPr>
          <w:rFonts w:ascii="Calibri" w:eastAsia="Calibri" w:hAnsi="Calibri" w:cs="Calibri"/>
        </w:rPr>
        <w:t>The water depth is 32 feet, but sediment buildup has made some areas shallower.</w:t>
      </w:r>
    </w:p>
    <w:p w14:paraId="6EF712E6" w14:textId="77777777" w:rsidR="00F95BA3" w:rsidRDefault="00000000">
      <w:pPr>
        <w:numPr>
          <w:ilvl w:val="0"/>
          <w:numId w:val="1"/>
        </w:numPr>
        <w:rPr>
          <w:rFonts w:ascii="Calibri" w:eastAsia="Calibri" w:hAnsi="Calibri" w:cs="Calibri"/>
        </w:rPr>
      </w:pPr>
      <w:r>
        <w:rPr>
          <w:rFonts w:ascii="Calibri" w:eastAsia="Calibri" w:hAnsi="Calibri" w:cs="Calibri"/>
        </w:rPr>
        <w:t>The wharves can hold loads weighing up to 1,500 tons.</w:t>
      </w:r>
    </w:p>
    <w:p w14:paraId="179CE6B6" w14:textId="77777777" w:rsidR="00F95BA3" w:rsidRDefault="00000000">
      <w:pPr>
        <w:numPr>
          <w:ilvl w:val="0"/>
          <w:numId w:val="1"/>
        </w:numPr>
        <w:rPr>
          <w:rFonts w:ascii="Calibri" w:eastAsia="Calibri" w:hAnsi="Calibri" w:cs="Calibri"/>
        </w:rPr>
      </w:pPr>
      <w:r>
        <w:rPr>
          <w:rFonts w:ascii="Calibri" w:eastAsia="Calibri" w:hAnsi="Calibri" w:cs="Calibri"/>
        </w:rPr>
        <w:t>It has six acres of open space, which is mainly used for seasonal shops, parking, and events.</w:t>
      </w:r>
    </w:p>
    <w:p w14:paraId="794B8FD5" w14:textId="77777777" w:rsidR="00F95BA3" w:rsidRDefault="00000000">
      <w:pPr>
        <w:numPr>
          <w:ilvl w:val="0"/>
          <w:numId w:val="1"/>
        </w:numPr>
        <w:rPr>
          <w:rFonts w:ascii="Calibri" w:eastAsia="Calibri" w:hAnsi="Calibri" w:cs="Calibri"/>
        </w:rPr>
      </w:pPr>
      <w:r>
        <w:rPr>
          <w:rFonts w:ascii="Calibri" w:eastAsia="Calibri" w:hAnsi="Calibri" w:cs="Calibri"/>
        </w:rPr>
        <w:t>The navy yard is 90 miles from the proposed offshore wind project sites.</w:t>
      </w:r>
    </w:p>
    <w:p w14:paraId="62D9D5AA" w14:textId="77777777" w:rsidR="00F95BA3" w:rsidRDefault="00000000">
      <w:pPr>
        <w:numPr>
          <w:ilvl w:val="0"/>
          <w:numId w:val="1"/>
        </w:numPr>
        <w:rPr>
          <w:rFonts w:ascii="Calibri" w:eastAsia="Calibri" w:hAnsi="Calibri" w:cs="Calibri"/>
        </w:rPr>
      </w:pPr>
      <w:r>
        <w:rPr>
          <w:rFonts w:ascii="Calibri" w:eastAsia="Calibri" w:hAnsi="Calibri" w:cs="Calibri"/>
        </w:rPr>
        <w:t>The area is busy with ferries and tourist boats.</w:t>
      </w:r>
    </w:p>
    <w:p w14:paraId="59E6BB30" w14:textId="77777777" w:rsidR="00F95BA3" w:rsidRDefault="00000000">
      <w:pPr>
        <w:numPr>
          <w:ilvl w:val="0"/>
          <w:numId w:val="1"/>
        </w:numPr>
        <w:rPr>
          <w:rFonts w:ascii="Calibri" w:eastAsia="Calibri" w:hAnsi="Calibri" w:cs="Calibri"/>
        </w:rPr>
      </w:pPr>
      <w:r>
        <w:rPr>
          <w:rFonts w:ascii="Calibri" w:eastAsia="Calibri" w:hAnsi="Calibri" w:cs="Calibri"/>
        </w:rPr>
        <w:t>The navy yard is a historic site with limits on construction changes.</w:t>
      </w:r>
    </w:p>
    <w:p w14:paraId="03A817E1" w14:textId="77777777" w:rsidR="00F95BA3" w:rsidRDefault="00000000">
      <w:pPr>
        <w:numPr>
          <w:ilvl w:val="0"/>
          <w:numId w:val="1"/>
        </w:numPr>
        <w:rPr>
          <w:rFonts w:ascii="Calibri" w:eastAsia="Calibri" w:hAnsi="Calibri" w:cs="Calibri"/>
        </w:rPr>
      </w:pPr>
      <w:r>
        <w:rPr>
          <w:rFonts w:ascii="Calibri" w:eastAsia="Calibri" w:hAnsi="Calibri" w:cs="Calibri"/>
        </w:rPr>
        <w:t>There’s a neighborhood nearby, and residents might oppose industrial projects.</w:t>
      </w:r>
    </w:p>
    <w:p w14:paraId="62A8B461" w14:textId="77777777" w:rsidR="00F95BA3" w:rsidRDefault="00F95BA3"/>
    <w:p w14:paraId="7D1CDC6E" w14:textId="77777777" w:rsidR="00F95BA3" w:rsidRDefault="00000000">
      <w:pPr>
        <w:rPr>
          <w:rFonts w:ascii="Calibri" w:eastAsia="Calibri" w:hAnsi="Calibri" w:cs="Calibri"/>
          <w:b/>
        </w:rPr>
      </w:pPr>
      <w:r>
        <w:rPr>
          <w:rFonts w:ascii="Calibri" w:eastAsia="Calibri" w:hAnsi="Calibri" w:cs="Calibri"/>
          <w:b/>
        </w:rPr>
        <w:t>Notes:</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1B7AED92"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7415714" w14:textId="77777777" w:rsidR="00F95BA3" w:rsidRDefault="00F95BA3">
            <w:pPr>
              <w:widowControl w:val="0"/>
              <w:spacing w:line="240" w:lineRule="auto"/>
              <w:rPr>
                <w:rFonts w:ascii="Calibri" w:eastAsia="Calibri" w:hAnsi="Calibri" w:cs="Calibri"/>
                <w:b/>
                <w:color w:val="382F2D"/>
              </w:rPr>
            </w:pPr>
          </w:p>
          <w:p w14:paraId="00B6827F" w14:textId="77777777" w:rsidR="00F95BA3" w:rsidRDefault="00F95BA3">
            <w:pPr>
              <w:widowControl w:val="0"/>
              <w:spacing w:line="240" w:lineRule="auto"/>
              <w:rPr>
                <w:rFonts w:ascii="Calibri" w:eastAsia="Calibri" w:hAnsi="Calibri" w:cs="Calibri"/>
                <w:b/>
                <w:color w:val="382F2D"/>
              </w:rPr>
            </w:pPr>
          </w:p>
          <w:p w14:paraId="74B8E8A6" w14:textId="77777777" w:rsidR="00F95BA3" w:rsidRDefault="00F95BA3">
            <w:pPr>
              <w:widowControl w:val="0"/>
              <w:spacing w:line="240" w:lineRule="auto"/>
              <w:rPr>
                <w:rFonts w:ascii="Calibri" w:eastAsia="Calibri" w:hAnsi="Calibri" w:cs="Calibri"/>
                <w:b/>
                <w:color w:val="382F2D"/>
              </w:rPr>
            </w:pPr>
          </w:p>
          <w:p w14:paraId="74C21014" w14:textId="77777777" w:rsidR="00F95BA3" w:rsidRDefault="00F95BA3">
            <w:pPr>
              <w:widowControl w:val="0"/>
              <w:spacing w:line="240" w:lineRule="auto"/>
              <w:rPr>
                <w:rFonts w:ascii="Calibri" w:eastAsia="Calibri" w:hAnsi="Calibri" w:cs="Calibri"/>
                <w:b/>
                <w:color w:val="382F2D"/>
              </w:rPr>
            </w:pPr>
          </w:p>
          <w:p w14:paraId="53EFCA86" w14:textId="77777777" w:rsidR="00F95BA3" w:rsidRDefault="00F95BA3">
            <w:pPr>
              <w:widowControl w:val="0"/>
              <w:spacing w:line="240" w:lineRule="auto"/>
              <w:rPr>
                <w:rFonts w:ascii="Calibri" w:eastAsia="Calibri" w:hAnsi="Calibri" w:cs="Calibri"/>
                <w:b/>
                <w:color w:val="382F2D"/>
              </w:rPr>
            </w:pPr>
          </w:p>
          <w:p w14:paraId="313948E1" w14:textId="77777777" w:rsidR="00F95BA3" w:rsidRDefault="00F95BA3">
            <w:pPr>
              <w:widowControl w:val="0"/>
              <w:spacing w:line="240" w:lineRule="auto"/>
              <w:rPr>
                <w:rFonts w:ascii="Calibri" w:eastAsia="Calibri" w:hAnsi="Calibri" w:cs="Calibri"/>
                <w:b/>
                <w:color w:val="382F2D"/>
              </w:rPr>
            </w:pPr>
          </w:p>
          <w:p w14:paraId="7DAD9D2D" w14:textId="77777777" w:rsidR="00F95BA3" w:rsidRDefault="00F95BA3">
            <w:pPr>
              <w:widowControl w:val="0"/>
              <w:spacing w:line="240" w:lineRule="auto"/>
              <w:rPr>
                <w:rFonts w:ascii="Calibri" w:eastAsia="Calibri" w:hAnsi="Calibri" w:cs="Calibri"/>
                <w:b/>
                <w:color w:val="382F2D"/>
              </w:rPr>
            </w:pPr>
          </w:p>
          <w:p w14:paraId="0873C575" w14:textId="77777777" w:rsidR="00F95BA3" w:rsidRDefault="00F95BA3">
            <w:pPr>
              <w:widowControl w:val="0"/>
              <w:spacing w:line="240" w:lineRule="auto"/>
              <w:rPr>
                <w:rFonts w:ascii="Calibri" w:eastAsia="Calibri" w:hAnsi="Calibri" w:cs="Calibri"/>
                <w:b/>
                <w:color w:val="382F2D"/>
              </w:rPr>
            </w:pPr>
          </w:p>
          <w:p w14:paraId="5C6AC197" w14:textId="77777777" w:rsidR="00F95BA3" w:rsidRDefault="00F95BA3">
            <w:pPr>
              <w:widowControl w:val="0"/>
              <w:spacing w:line="240" w:lineRule="auto"/>
              <w:rPr>
                <w:rFonts w:ascii="Calibri" w:eastAsia="Calibri" w:hAnsi="Calibri" w:cs="Calibri"/>
                <w:b/>
                <w:color w:val="382F2D"/>
              </w:rPr>
            </w:pPr>
          </w:p>
          <w:p w14:paraId="06919E84" w14:textId="77777777" w:rsidR="00F95BA3" w:rsidRDefault="00F95BA3">
            <w:pPr>
              <w:widowControl w:val="0"/>
              <w:spacing w:line="240" w:lineRule="auto"/>
              <w:rPr>
                <w:rFonts w:ascii="Calibri" w:eastAsia="Calibri" w:hAnsi="Calibri" w:cs="Calibri"/>
                <w:b/>
                <w:color w:val="382F2D"/>
              </w:rPr>
            </w:pPr>
          </w:p>
        </w:tc>
      </w:tr>
    </w:tbl>
    <w:p w14:paraId="55F8B5AE" w14:textId="77777777" w:rsidR="00F95BA3" w:rsidRDefault="00000000">
      <w:pPr>
        <w:pStyle w:val="Heading2"/>
      </w:pPr>
      <w:bookmarkStart w:id="9" w:name="_gbuw2tkg0k" w:colFirst="0" w:colLast="0"/>
      <w:bookmarkEnd w:id="9"/>
      <w:r>
        <w:lastRenderedPageBreak/>
        <w:t>Mystic River Terminal</w:t>
      </w:r>
    </w:p>
    <w:p w14:paraId="415EC487" w14:textId="77777777" w:rsidR="00F95BA3" w:rsidRDefault="00000000">
      <w:pPr>
        <w:rPr>
          <w:rFonts w:ascii="Calibri" w:eastAsia="Calibri" w:hAnsi="Calibri" w:cs="Calibri"/>
        </w:rPr>
      </w:pPr>
      <w:r>
        <w:rPr>
          <w:rFonts w:ascii="Calibri" w:eastAsia="Calibri" w:hAnsi="Calibri" w:cs="Calibri"/>
          <w:noProof/>
        </w:rPr>
        <w:drawing>
          <wp:inline distT="19050" distB="19050" distL="19050" distR="19050" wp14:anchorId="172C399E" wp14:editId="16AB0F82">
            <wp:extent cx="5943600" cy="2374900"/>
            <wp:effectExtent l="0" t="0" r="0" b="0"/>
            <wp:docPr id="5" name="image3.jpg" descr="A dock with boats i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dock with boats in the water&#10;&#10;Description automatically generated"/>
                    <pic:cNvPicPr preferRelativeResize="0"/>
                  </pic:nvPicPr>
                  <pic:blipFill>
                    <a:blip r:embed="rId8"/>
                    <a:srcRect t="24988" b="15198"/>
                    <a:stretch>
                      <a:fillRect/>
                    </a:stretch>
                  </pic:blipFill>
                  <pic:spPr>
                    <a:xfrm>
                      <a:off x="0" y="0"/>
                      <a:ext cx="5943600" cy="2374900"/>
                    </a:xfrm>
                    <a:prstGeom prst="rect">
                      <a:avLst/>
                    </a:prstGeom>
                    <a:ln/>
                  </pic:spPr>
                </pic:pic>
              </a:graphicData>
            </a:graphic>
          </wp:inline>
        </w:drawing>
      </w:r>
    </w:p>
    <w:p w14:paraId="6BA65398" w14:textId="77777777" w:rsidR="00F95BA3" w:rsidRDefault="00000000">
      <w:pPr>
        <w:rPr>
          <w:rFonts w:ascii="Calibri" w:eastAsia="Calibri" w:hAnsi="Calibri" w:cs="Calibri"/>
        </w:rPr>
      </w:pPr>
      <w:r>
        <w:rPr>
          <w:rFonts w:ascii="Calibri" w:eastAsia="Calibri" w:hAnsi="Calibri" w:cs="Calibri"/>
        </w:rPr>
        <w:t>Overview: The Mystic River Terminal is an industrial port in Everett, MA. It is very active and mainly used for transporting bulk cargo such as petroleum and chemicals. It has modern facilities but was designed for bulk cargo rather than large construction projects.</w:t>
      </w:r>
    </w:p>
    <w:p w14:paraId="66E1E547" w14:textId="77777777" w:rsidR="00F95BA3" w:rsidRDefault="00000000">
      <w:pPr>
        <w:rPr>
          <w:rFonts w:ascii="Calibri" w:eastAsia="Calibri" w:hAnsi="Calibri" w:cs="Calibri"/>
        </w:rPr>
      </w:pPr>
      <w:r>
        <w:rPr>
          <w:rFonts w:ascii="Calibri" w:eastAsia="Calibri" w:hAnsi="Calibri" w:cs="Calibri"/>
        </w:rPr>
        <w:br/>
        <w:t>Details:</w:t>
      </w:r>
    </w:p>
    <w:p w14:paraId="0325C6C3" w14:textId="77777777" w:rsidR="00F95BA3" w:rsidRDefault="00000000">
      <w:pPr>
        <w:numPr>
          <w:ilvl w:val="0"/>
          <w:numId w:val="6"/>
        </w:numPr>
        <w:rPr>
          <w:rFonts w:ascii="Calibri" w:eastAsia="Calibri" w:hAnsi="Calibri" w:cs="Calibri"/>
        </w:rPr>
      </w:pPr>
      <w:r>
        <w:rPr>
          <w:rFonts w:ascii="Calibri" w:eastAsia="Calibri" w:hAnsi="Calibri" w:cs="Calibri"/>
        </w:rPr>
        <w:t>The water depth is 37 feet, with some areas being shallower due to sediment.</w:t>
      </w:r>
    </w:p>
    <w:p w14:paraId="5B46E4E1" w14:textId="77777777" w:rsidR="00F95BA3" w:rsidRDefault="00000000">
      <w:pPr>
        <w:numPr>
          <w:ilvl w:val="0"/>
          <w:numId w:val="6"/>
        </w:numPr>
        <w:rPr>
          <w:rFonts w:ascii="Calibri" w:eastAsia="Calibri" w:hAnsi="Calibri" w:cs="Calibri"/>
        </w:rPr>
      </w:pPr>
      <w:r>
        <w:rPr>
          <w:rFonts w:ascii="Calibri" w:eastAsia="Calibri" w:hAnsi="Calibri" w:cs="Calibri"/>
        </w:rPr>
        <w:t>The wharves can support loads weighing up to 2,000 tons.</w:t>
      </w:r>
    </w:p>
    <w:p w14:paraId="49C774DD" w14:textId="77777777" w:rsidR="00F95BA3" w:rsidRDefault="00000000">
      <w:pPr>
        <w:numPr>
          <w:ilvl w:val="0"/>
          <w:numId w:val="6"/>
        </w:numPr>
        <w:rPr>
          <w:rFonts w:ascii="Calibri" w:eastAsia="Calibri" w:hAnsi="Calibri" w:cs="Calibri"/>
        </w:rPr>
      </w:pPr>
      <w:r>
        <w:rPr>
          <w:rFonts w:ascii="Calibri" w:eastAsia="Calibri" w:hAnsi="Calibri" w:cs="Calibri"/>
        </w:rPr>
        <w:t>The terminal has eight acres of open space, which is mostly used for shipping containers and bulk materials.</w:t>
      </w:r>
    </w:p>
    <w:p w14:paraId="03DB2D10" w14:textId="77777777" w:rsidR="00F95BA3" w:rsidRDefault="00000000">
      <w:pPr>
        <w:numPr>
          <w:ilvl w:val="0"/>
          <w:numId w:val="6"/>
        </w:numPr>
        <w:rPr>
          <w:rFonts w:ascii="Calibri" w:eastAsia="Calibri" w:hAnsi="Calibri" w:cs="Calibri"/>
        </w:rPr>
      </w:pPr>
      <w:r>
        <w:rPr>
          <w:rFonts w:ascii="Calibri" w:eastAsia="Calibri" w:hAnsi="Calibri" w:cs="Calibri"/>
        </w:rPr>
        <w:t>The Mystic River Terminal is 95 miles from the wind project sites.</w:t>
      </w:r>
    </w:p>
    <w:p w14:paraId="0A5C6C13" w14:textId="77777777" w:rsidR="00F95BA3" w:rsidRDefault="00000000">
      <w:pPr>
        <w:numPr>
          <w:ilvl w:val="0"/>
          <w:numId w:val="6"/>
        </w:numPr>
        <w:rPr>
          <w:rFonts w:ascii="Calibri" w:eastAsia="Calibri" w:hAnsi="Calibri" w:cs="Calibri"/>
        </w:rPr>
      </w:pPr>
      <w:r>
        <w:rPr>
          <w:rFonts w:ascii="Calibri" w:eastAsia="Calibri" w:hAnsi="Calibri" w:cs="Calibri"/>
        </w:rPr>
        <w:t>The river’s narrow channels may limit access.</w:t>
      </w:r>
    </w:p>
    <w:p w14:paraId="16AABD4B" w14:textId="77777777" w:rsidR="00F95BA3" w:rsidRDefault="00000000">
      <w:pPr>
        <w:numPr>
          <w:ilvl w:val="0"/>
          <w:numId w:val="6"/>
        </w:numPr>
        <w:rPr>
          <w:rFonts w:ascii="Calibri" w:eastAsia="Calibri" w:hAnsi="Calibri" w:cs="Calibri"/>
        </w:rPr>
      </w:pPr>
      <w:r>
        <w:rPr>
          <w:rFonts w:ascii="Calibri" w:eastAsia="Calibri" w:hAnsi="Calibri" w:cs="Calibri"/>
        </w:rPr>
        <w:t>The terminal is near protected marshlands.</w:t>
      </w:r>
    </w:p>
    <w:p w14:paraId="2F2C960D" w14:textId="77777777" w:rsidR="00F95BA3" w:rsidRDefault="00000000">
      <w:pPr>
        <w:numPr>
          <w:ilvl w:val="0"/>
          <w:numId w:val="6"/>
        </w:numPr>
        <w:rPr>
          <w:rFonts w:ascii="Calibri" w:eastAsia="Calibri" w:hAnsi="Calibri" w:cs="Calibri"/>
        </w:rPr>
      </w:pPr>
      <w:proofErr w:type="gramStart"/>
      <w:r>
        <w:rPr>
          <w:rFonts w:ascii="Calibri" w:eastAsia="Calibri" w:hAnsi="Calibri" w:cs="Calibri"/>
        </w:rPr>
        <w:t>Local residents</w:t>
      </w:r>
      <w:proofErr w:type="gramEnd"/>
      <w:r>
        <w:rPr>
          <w:rFonts w:ascii="Calibri" w:eastAsia="Calibri" w:hAnsi="Calibri" w:cs="Calibri"/>
        </w:rPr>
        <w:t xml:space="preserve"> have voiced concerns about pollution from current operations.</w:t>
      </w:r>
    </w:p>
    <w:p w14:paraId="5C854637" w14:textId="77777777" w:rsidR="00F95BA3" w:rsidRDefault="00F95BA3"/>
    <w:p w14:paraId="7FE38F7B" w14:textId="77777777" w:rsidR="00F95BA3" w:rsidRDefault="00000000">
      <w:pPr>
        <w:rPr>
          <w:rFonts w:ascii="Calibri" w:eastAsia="Calibri" w:hAnsi="Calibri" w:cs="Calibri"/>
          <w:b/>
        </w:rPr>
      </w:pPr>
      <w:r>
        <w:rPr>
          <w:rFonts w:ascii="Calibri" w:eastAsia="Calibri" w:hAnsi="Calibri" w:cs="Calibri"/>
          <w:b/>
        </w:rPr>
        <w:t>Notes:</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0F3E6E93"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8046A47" w14:textId="77777777" w:rsidR="00F95BA3" w:rsidRDefault="00F95BA3">
            <w:pPr>
              <w:widowControl w:val="0"/>
              <w:spacing w:line="240" w:lineRule="auto"/>
              <w:rPr>
                <w:rFonts w:ascii="Calibri" w:eastAsia="Calibri" w:hAnsi="Calibri" w:cs="Calibri"/>
                <w:b/>
                <w:color w:val="382F2D"/>
              </w:rPr>
            </w:pPr>
          </w:p>
          <w:p w14:paraId="3C6E04BA" w14:textId="77777777" w:rsidR="00F95BA3" w:rsidRDefault="00F95BA3">
            <w:pPr>
              <w:widowControl w:val="0"/>
              <w:spacing w:line="240" w:lineRule="auto"/>
              <w:rPr>
                <w:rFonts w:ascii="Calibri" w:eastAsia="Calibri" w:hAnsi="Calibri" w:cs="Calibri"/>
                <w:b/>
                <w:color w:val="382F2D"/>
              </w:rPr>
            </w:pPr>
          </w:p>
          <w:p w14:paraId="63B832BA" w14:textId="77777777" w:rsidR="00F95BA3" w:rsidRDefault="00F95BA3">
            <w:pPr>
              <w:widowControl w:val="0"/>
              <w:spacing w:line="240" w:lineRule="auto"/>
              <w:rPr>
                <w:rFonts w:ascii="Calibri" w:eastAsia="Calibri" w:hAnsi="Calibri" w:cs="Calibri"/>
                <w:b/>
                <w:color w:val="382F2D"/>
              </w:rPr>
            </w:pPr>
          </w:p>
          <w:p w14:paraId="2C7EFDA3" w14:textId="77777777" w:rsidR="00F95BA3" w:rsidRDefault="00F95BA3">
            <w:pPr>
              <w:widowControl w:val="0"/>
              <w:spacing w:line="240" w:lineRule="auto"/>
              <w:rPr>
                <w:rFonts w:ascii="Calibri" w:eastAsia="Calibri" w:hAnsi="Calibri" w:cs="Calibri"/>
                <w:b/>
                <w:color w:val="382F2D"/>
              </w:rPr>
            </w:pPr>
          </w:p>
          <w:p w14:paraId="1ED5178E" w14:textId="77777777" w:rsidR="00F95BA3" w:rsidRDefault="00F95BA3">
            <w:pPr>
              <w:widowControl w:val="0"/>
              <w:spacing w:line="240" w:lineRule="auto"/>
              <w:rPr>
                <w:rFonts w:ascii="Calibri" w:eastAsia="Calibri" w:hAnsi="Calibri" w:cs="Calibri"/>
                <w:b/>
                <w:color w:val="382F2D"/>
              </w:rPr>
            </w:pPr>
          </w:p>
          <w:p w14:paraId="6FF5650B" w14:textId="77777777" w:rsidR="00F95BA3" w:rsidRDefault="00F95BA3">
            <w:pPr>
              <w:widowControl w:val="0"/>
              <w:spacing w:line="240" w:lineRule="auto"/>
              <w:rPr>
                <w:rFonts w:ascii="Calibri" w:eastAsia="Calibri" w:hAnsi="Calibri" w:cs="Calibri"/>
                <w:b/>
                <w:color w:val="382F2D"/>
              </w:rPr>
            </w:pPr>
          </w:p>
          <w:p w14:paraId="34325B9F" w14:textId="77777777" w:rsidR="00F95BA3" w:rsidRDefault="00F95BA3">
            <w:pPr>
              <w:widowControl w:val="0"/>
              <w:spacing w:line="240" w:lineRule="auto"/>
              <w:rPr>
                <w:rFonts w:ascii="Calibri" w:eastAsia="Calibri" w:hAnsi="Calibri" w:cs="Calibri"/>
                <w:b/>
                <w:color w:val="382F2D"/>
              </w:rPr>
            </w:pPr>
          </w:p>
          <w:p w14:paraId="0AF1A993" w14:textId="77777777" w:rsidR="00F95BA3" w:rsidRDefault="00F95BA3">
            <w:pPr>
              <w:widowControl w:val="0"/>
              <w:spacing w:line="240" w:lineRule="auto"/>
              <w:rPr>
                <w:rFonts w:ascii="Calibri" w:eastAsia="Calibri" w:hAnsi="Calibri" w:cs="Calibri"/>
                <w:b/>
                <w:color w:val="382F2D"/>
              </w:rPr>
            </w:pPr>
          </w:p>
          <w:p w14:paraId="74031277" w14:textId="77777777" w:rsidR="00F95BA3" w:rsidRDefault="00F95BA3">
            <w:pPr>
              <w:widowControl w:val="0"/>
              <w:spacing w:line="240" w:lineRule="auto"/>
              <w:rPr>
                <w:rFonts w:ascii="Calibri" w:eastAsia="Calibri" w:hAnsi="Calibri" w:cs="Calibri"/>
                <w:b/>
                <w:color w:val="382F2D"/>
              </w:rPr>
            </w:pPr>
          </w:p>
          <w:p w14:paraId="34E8438F" w14:textId="77777777" w:rsidR="00F95BA3" w:rsidRDefault="00F95BA3">
            <w:pPr>
              <w:widowControl w:val="0"/>
              <w:spacing w:line="240" w:lineRule="auto"/>
              <w:rPr>
                <w:rFonts w:ascii="Calibri" w:eastAsia="Calibri" w:hAnsi="Calibri" w:cs="Calibri"/>
                <w:b/>
                <w:color w:val="382F2D"/>
              </w:rPr>
            </w:pPr>
          </w:p>
          <w:p w14:paraId="4D74A72E" w14:textId="77777777" w:rsidR="00F95BA3" w:rsidRDefault="00F95BA3">
            <w:pPr>
              <w:widowControl w:val="0"/>
              <w:spacing w:line="240" w:lineRule="auto"/>
              <w:rPr>
                <w:rFonts w:ascii="Calibri" w:eastAsia="Calibri" w:hAnsi="Calibri" w:cs="Calibri"/>
                <w:b/>
                <w:color w:val="382F2D"/>
              </w:rPr>
            </w:pPr>
          </w:p>
        </w:tc>
      </w:tr>
    </w:tbl>
    <w:p w14:paraId="6924AF3A" w14:textId="77777777" w:rsidR="00F95BA3" w:rsidRDefault="00000000">
      <w:pPr>
        <w:pStyle w:val="Heading2"/>
      </w:pPr>
      <w:bookmarkStart w:id="10" w:name="_xybtopl5dmvs" w:colFirst="0" w:colLast="0"/>
      <w:bookmarkEnd w:id="10"/>
      <w:r>
        <w:lastRenderedPageBreak/>
        <w:t>Conley Terminal</w:t>
      </w:r>
    </w:p>
    <w:p w14:paraId="3F633C41" w14:textId="77777777" w:rsidR="00F95BA3" w:rsidRDefault="00000000">
      <w:pPr>
        <w:rPr>
          <w:rFonts w:ascii="Calibri" w:eastAsia="Calibri" w:hAnsi="Calibri" w:cs="Calibri"/>
        </w:rPr>
      </w:pPr>
      <w:r>
        <w:rPr>
          <w:rFonts w:ascii="Calibri" w:eastAsia="Calibri" w:hAnsi="Calibri" w:cs="Calibri"/>
          <w:noProof/>
        </w:rPr>
        <w:drawing>
          <wp:inline distT="19050" distB="19050" distL="19050" distR="19050" wp14:anchorId="3B7EAF0A" wp14:editId="060DF10C">
            <wp:extent cx="5943600" cy="23749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19270" r="19270"/>
                    <a:stretch>
                      <a:fillRect/>
                    </a:stretch>
                  </pic:blipFill>
                  <pic:spPr>
                    <a:xfrm>
                      <a:off x="0" y="0"/>
                      <a:ext cx="5943600" cy="2374900"/>
                    </a:xfrm>
                    <a:prstGeom prst="rect">
                      <a:avLst/>
                    </a:prstGeom>
                    <a:ln/>
                  </pic:spPr>
                </pic:pic>
              </a:graphicData>
            </a:graphic>
          </wp:inline>
        </w:drawing>
      </w:r>
    </w:p>
    <w:p w14:paraId="5D0B70F0" w14:textId="77777777" w:rsidR="00F95BA3" w:rsidRDefault="00000000">
      <w:pPr>
        <w:rPr>
          <w:rFonts w:ascii="Calibri" w:eastAsia="Calibri" w:hAnsi="Calibri" w:cs="Calibri"/>
        </w:rPr>
      </w:pPr>
      <w:r>
        <w:rPr>
          <w:rFonts w:ascii="Calibri" w:eastAsia="Calibri" w:hAnsi="Calibri" w:cs="Calibri"/>
        </w:rPr>
        <w:t>Overview: Conley Terminal in South Boston is a container port that handles many international shipments. It recently received upgrades, making it one of the most modern ports in the area. The port primarily handles container shipments, with limited space for non-container activities.</w:t>
      </w:r>
    </w:p>
    <w:p w14:paraId="1AF89389" w14:textId="77777777" w:rsidR="00F95BA3" w:rsidRDefault="00000000">
      <w:pPr>
        <w:rPr>
          <w:rFonts w:ascii="Calibri" w:eastAsia="Calibri" w:hAnsi="Calibri" w:cs="Calibri"/>
        </w:rPr>
      </w:pPr>
      <w:r>
        <w:rPr>
          <w:rFonts w:ascii="Calibri" w:eastAsia="Calibri" w:hAnsi="Calibri" w:cs="Calibri"/>
        </w:rPr>
        <w:br/>
        <w:t>Details:</w:t>
      </w:r>
    </w:p>
    <w:p w14:paraId="4D40BB45" w14:textId="77777777" w:rsidR="00F95BA3" w:rsidRDefault="00000000">
      <w:pPr>
        <w:numPr>
          <w:ilvl w:val="0"/>
          <w:numId w:val="3"/>
        </w:numPr>
        <w:rPr>
          <w:rFonts w:ascii="Calibri" w:eastAsia="Calibri" w:hAnsi="Calibri" w:cs="Calibri"/>
        </w:rPr>
      </w:pPr>
      <w:r>
        <w:rPr>
          <w:rFonts w:ascii="Calibri" w:eastAsia="Calibri" w:hAnsi="Calibri" w:cs="Calibri"/>
        </w:rPr>
        <w:t>Conley Terminal’s water depth is 40 feet.</w:t>
      </w:r>
    </w:p>
    <w:p w14:paraId="475D315D" w14:textId="77777777" w:rsidR="00F95BA3" w:rsidRDefault="00000000">
      <w:pPr>
        <w:numPr>
          <w:ilvl w:val="0"/>
          <w:numId w:val="3"/>
        </w:numPr>
        <w:rPr>
          <w:rFonts w:ascii="Calibri" w:eastAsia="Calibri" w:hAnsi="Calibri" w:cs="Calibri"/>
        </w:rPr>
      </w:pPr>
      <w:r>
        <w:rPr>
          <w:rFonts w:ascii="Calibri" w:eastAsia="Calibri" w:hAnsi="Calibri" w:cs="Calibri"/>
        </w:rPr>
        <w:t>The wharves can hold 3,000 tons.</w:t>
      </w:r>
    </w:p>
    <w:p w14:paraId="5D3B9AD2" w14:textId="77777777" w:rsidR="00F95BA3" w:rsidRDefault="00000000">
      <w:pPr>
        <w:numPr>
          <w:ilvl w:val="0"/>
          <w:numId w:val="3"/>
        </w:numPr>
        <w:rPr>
          <w:rFonts w:ascii="Calibri" w:eastAsia="Calibri" w:hAnsi="Calibri" w:cs="Calibri"/>
        </w:rPr>
      </w:pPr>
      <w:r>
        <w:rPr>
          <w:rFonts w:ascii="Calibri" w:eastAsia="Calibri" w:hAnsi="Calibri" w:cs="Calibri"/>
        </w:rPr>
        <w:t>There are four acres of lay-down area available.</w:t>
      </w:r>
    </w:p>
    <w:p w14:paraId="52AF428E" w14:textId="77777777" w:rsidR="00F95BA3" w:rsidRDefault="00000000">
      <w:pPr>
        <w:numPr>
          <w:ilvl w:val="0"/>
          <w:numId w:val="3"/>
        </w:numPr>
        <w:rPr>
          <w:rFonts w:ascii="Calibri" w:eastAsia="Calibri" w:hAnsi="Calibri" w:cs="Calibri"/>
        </w:rPr>
      </w:pPr>
      <w:r>
        <w:rPr>
          <w:rFonts w:ascii="Calibri" w:eastAsia="Calibri" w:hAnsi="Calibri" w:cs="Calibri"/>
        </w:rPr>
        <w:t>Conley Terminal is 75 miles from the offshore wind project sites.</w:t>
      </w:r>
    </w:p>
    <w:p w14:paraId="28991A61" w14:textId="77777777" w:rsidR="00F95BA3" w:rsidRDefault="00000000">
      <w:pPr>
        <w:numPr>
          <w:ilvl w:val="0"/>
          <w:numId w:val="3"/>
        </w:numPr>
        <w:rPr>
          <w:rFonts w:ascii="Calibri" w:eastAsia="Calibri" w:hAnsi="Calibri" w:cs="Calibri"/>
        </w:rPr>
      </w:pPr>
      <w:r>
        <w:rPr>
          <w:rFonts w:ascii="Calibri" w:eastAsia="Calibri" w:hAnsi="Calibri" w:cs="Calibri"/>
        </w:rPr>
        <w:t>Major shipping lanes make transport to wind farm sites relatively easy.</w:t>
      </w:r>
    </w:p>
    <w:p w14:paraId="1495B815" w14:textId="77777777" w:rsidR="00F95BA3" w:rsidRDefault="00000000">
      <w:pPr>
        <w:numPr>
          <w:ilvl w:val="0"/>
          <w:numId w:val="3"/>
        </w:numPr>
        <w:rPr>
          <w:rFonts w:ascii="Calibri" w:eastAsia="Calibri" w:hAnsi="Calibri" w:cs="Calibri"/>
        </w:rPr>
      </w:pPr>
      <w:r>
        <w:rPr>
          <w:rFonts w:ascii="Calibri" w:eastAsia="Calibri" w:hAnsi="Calibri" w:cs="Calibri"/>
        </w:rPr>
        <w:t>The high volume of container operations limits flexibility for new uses, as reducing container space would impact port business.</w:t>
      </w:r>
    </w:p>
    <w:p w14:paraId="4EC3C3FC" w14:textId="77777777" w:rsidR="00F95BA3" w:rsidRDefault="00000000">
      <w:pPr>
        <w:numPr>
          <w:ilvl w:val="0"/>
          <w:numId w:val="3"/>
        </w:numPr>
        <w:rPr>
          <w:rFonts w:ascii="Calibri" w:eastAsia="Calibri" w:hAnsi="Calibri" w:cs="Calibri"/>
        </w:rPr>
      </w:pPr>
      <w:r>
        <w:rPr>
          <w:rFonts w:ascii="Calibri" w:eastAsia="Calibri" w:hAnsi="Calibri" w:cs="Calibri"/>
        </w:rPr>
        <w:t>The port is near a busy highway, which helps overland access but can cause traffic delays.</w:t>
      </w:r>
    </w:p>
    <w:p w14:paraId="474289E4" w14:textId="77777777" w:rsidR="00F95BA3" w:rsidRDefault="00F95BA3"/>
    <w:p w14:paraId="5EB0C685" w14:textId="77777777" w:rsidR="00F95BA3" w:rsidRDefault="00000000">
      <w:pPr>
        <w:rPr>
          <w:rFonts w:ascii="Calibri" w:eastAsia="Calibri" w:hAnsi="Calibri" w:cs="Calibri"/>
          <w:b/>
        </w:rPr>
      </w:pPr>
      <w:r>
        <w:rPr>
          <w:rFonts w:ascii="Calibri" w:eastAsia="Calibri" w:hAnsi="Calibri" w:cs="Calibri"/>
          <w:b/>
        </w:rPr>
        <w:t>Notes: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5DD160DA"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EBCBC3A" w14:textId="77777777" w:rsidR="00F95BA3" w:rsidRDefault="00F95BA3">
            <w:pPr>
              <w:widowControl w:val="0"/>
              <w:spacing w:line="240" w:lineRule="auto"/>
              <w:rPr>
                <w:rFonts w:ascii="Calibri" w:eastAsia="Calibri" w:hAnsi="Calibri" w:cs="Calibri"/>
                <w:b/>
                <w:color w:val="382F2D"/>
              </w:rPr>
            </w:pPr>
          </w:p>
          <w:p w14:paraId="698DC3BA" w14:textId="77777777" w:rsidR="00F95BA3" w:rsidRDefault="00F95BA3">
            <w:pPr>
              <w:widowControl w:val="0"/>
              <w:spacing w:line="240" w:lineRule="auto"/>
              <w:rPr>
                <w:rFonts w:ascii="Calibri" w:eastAsia="Calibri" w:hAnsi="Calibri" w:cs="Calibri"/>
                <w:b/>
                <w:color w:val="382F2D"/>
              </w:rPr>
            </w:pPr>
          </w:p>
          <w:p w14:paraId="7E9A9B6C" w14:textId="77777777" w:rsidR="00F95BA3" w:rsidRDefault="00F95BA3">
            <w:pPr>
              <w:widowControl w:val="0"/>
              <w:spacing w:line="240" w:lineRule="auto"/>
              <w:rPr>
                <w:rFonts w:ascii="Calibri" w:eastAsia="Calibri" w:hAnsi="Calibri" w:cs="Calibri"/>
                <w:b/>
                <w:color w:val="382F2D"/>
              </w:rPr>
            </w:pPr>
          </w:p>
          <w:p w14:paraId="0C496ACF" w14:textId="77777777" w:rsidR="00F95BA3" w:rsidRDefault="00F95BA3">
            <w:pPr>
              <w:widowControl w:val="0"/>
              <w:spacing w:line="240" w:lineRule="auto"/>
              <w:rPr>
                <w:rFonts w:ascii="Calibri" w:eastAsia="Calibri" w:hAnsi="Calibri" w:cs="Calibri"/>
                <w:b/>
                <w:color w:val="382F2D"/>
              </w:rPr>
            </w:pPr>
          </w:p>
          <w:p w14:paraId="77934251" w14:textId="77777777" w:rsidR="00F95BA3" w:rsidRDefault="00F95BA3">
            <w:pPr>
              <w:widowControl w:val="0"/>
              <w:spacing w:line="240" w:lineRule="auto"/>
              <w:rPr>
                <w:rFonts w:ascii="Calibri" w:eastAsia="Calibri" w:hAnsi="Calibri" w:cs="Calibri"/>
                <w:b/>
                <w:color w:val="382F2D"/>
              </w:rPr>
            </w:pPr>
          </w:p>
          <w:p w14:paraId="67640354" w14:textId="77777777" w:rsidR="00F95BA3" w:rsidRDefault="00F95BA3">
            <w:pPr>
              <w:widowControl w:val="0"/>
              <w:spacing w:line="240" w:lineRule="auto"/>
              <w:rPr>
                <w:rFonts w:ascii="Calibri" w:eastAsia="Calibri" w:hAnsi="Calibri" w:cs="Calibri"/>
                <w:b/>
                <w:color w:val="382F2D"/>
              </w:rPr>
            </w:pPr>
          </w:p>
          <w:p w14:paraId="02E0888F" w14:textId="77777777" w:rsidR="00F95BA3" w:rsidRDefault="00F95BA3">
            <w:pPr>
              <w:widowControl w:val="0"/>
              <w:spacing w:line="240" w:lineRule="auto"/>
              <w:rPr>
                <w:rFonts w:ascii="Calibri" w:eastAsia="Calibri" w:hAnsi="Calibri" w:cs="Calibri"/>
                <w:b/>
                <w:color w:val="382F2D"/>
              </w:rPr>
            </w:pPr>
          </w:p>
          <w:p w14:paraId="7AE37DA8" w14:textId="77777777" w:rsidR="00F95BA3" w:rsidRDefault="00F95BA3">
            <w:pPr>
              <w:widowControl w:val="0"/>
              <w:spacing w:line="240" w:lineRule="auto"/>
              <w:rPr>
                <w:rFonts w:ascii="Calibri" w:eastAsia="Calibri" w:hAnsi="Calibri" w:cs="Calibri"/>
                <w:b/>
                <w:color w:val="382F2D"/>
              </w:rPr>
            </w:pPr>
          </w:p>
          <w:p w14:paraId="0458A094" w14:textId="77777777" w:rsidR="00F95BA3" w:rsidRDefault="00F95BA3">
            <w:pPr>
              <w:widowControl w:val="0"/>
              <w:spacing w:line="240" w:lineRule="auto"/>
              <w:rPr>
                <w:rFonts w:ascii="Calibri" w:eastAsia="Calibri" w:hAnsi="Calibri" w:cs="Calibri"/>
                <w:b/>
                <w:color w:val="382F2D"/>
              </w:rPr>
            </w:pPr>
          </w:p>
          <w:p w14:paraId="571512A0" w14:textId="77777777" w:rsidR="00F95BA3" w:rsidRDefault="00F95BA3">
            <w:pPr>
              <w:widowControl w:val="0"/>
              <w:spacing w:line="240" w:lineRule="auto"/>
              <w:rPr>
                <w:rFonts w:ascii="Calibri" w:eastAsia="Calibri" w:hAnsi="Calibri" w:cs="Calibri"/>
                <w:b/>
                <w:color w:val="382F2D"/>
              </w:rPr>
            </w:pPr>
          </w:p>
          <w:p w14:paraId="5E785B31" w14:textId="77777777" w:rsidR="00F95BA3" w:rsidRDefault="00F95BA3">
            <w:pPr>
              <w:widowControl w:val="0"/>
              <w:spacing w:line="240" w:lineRule="auto"/>
              <w:rPr>
                <w:rFonts w:ascii="Calibri" w:eastAsia="Calibri" w:hAnsi="Calibri" w:cs="Calibri"/>
                <w:b/>
                <w:color w:val="382F2D"/>
              </w:rPr>
            </w:pPr>
          </w:p>
          <w:p w14:paraId="4A4F4330" w14:textId="77777777" w:rsidR="00F95BA3" w:rsidRDefault="00F95BA3">
            <w:pPr>
              <w:widowControl w:val="0"/>
              <w:spacing w:line="240" w:lineRule="auto"/>
              <w:rPr>
                <w:rFonts w:ascii="Calibri" w:eastAsia="Calibri" w:hAnsi="Calibri" w:cs="Calibri"/>
                <w:b/>
                <w:color w:val="382F2D"/>
              </w:rPr>
            </w:pPr>
          </w:p>
        </w:tc>
      </w:tr>
    </w:tbl>
    <w:p w14:paraId="447D71EC" w14:textId="77777777" w:rsidR="00F95BA3" w:rsidRDefault="00000000">
      <w:pPr>
        <w:pStyle w:val="Heading2"/>
      </w:pPr>
      <w:bookmarkStart w:id="11" w:name="_dviab1avsbjz" w:colFirst="0" w:colLast="0"/>
      <w:bookmarkEnd w:id="11"/>
      <w:r>
        <w:lastRenderedPageBreak/>
        <w:t>East Boston Terminal</w:t>
      </w:r>
    </w:p>
    <w:p w14:paraId="1B8845B3" w14:textId="77777777" w:rsidR="00F95BA3" w:rsidRDefault="00000000">
      <w:pPr>
        <w:rPr>
          <w:rFonts w:ascii="Calibri" w:eastAsia="Calibri" w:hAnsi="Calibri" w:cs="Calibri"/>
        </w:rPr>
      </w:pPr>
      <w:r>
        <w:rPr>
          <w:rFonts w:ascii="Calibri" w:eastAsia="Calibri" w:hAnsi="Calibri" w:cs="Calibri"/>
          <w:noProof/>
        </w:rPr>
        <w:drawing>
          <wp:inline distT="19050" distB="19050" distL="19050" distR="19050" wp14:anchorId="5FE507BD" wp14:editId="7066C835">
            <wp:extent cx="5943600" cy="23749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t="12965" b="12965"/>
                    <a:stretch>
                      <a:fillRect/>
                    </a:stretch>
                  </pic:blipFill>
                  <pic:spPr>
                    <a:xfrm>
                      <a:off x="0" y="0"/>
                      <a:ext cx="5943600" cy="2374900"/>
                    </a:xfrm>
                    <a:prstGeom prst="rect">
                      <a:avLst/>
                    </a:prstGeom>
                    <a:ln/>
                  </pic:spPr>
                </pic:pic>
              </a:graphicData>
            </a:graphic>
          </wp:inline>
        </w:drawing>
      </w:r>
    </w:p>
    <w:p w14:paraId="55E6AB22" w14:textId="77777777" w:rsidR="00F95BA3" w:rsidRDefault="00000000">
      <w:pPr>
        <w:rPr>
          <w:rFonts w:ascii="Calibri" w:eastAsia="Calibri" w:hAnsi="Calibri" w:cs="Calibri"/>
        </w:rPr>
      </w:pPr>
      <w:r>
        <w:rPr>
          <w:rFonts w:ascii="Calibri" w:eastAsia="Calibri" w:hAnsi="Calibri" w:cs="Calibri"/>
        </w:rPr>
        <w:t>Overview: East Boston Terminal is located across the harbor from downtown Boston. This port mainly supports smaller shipments and local businesses. As the area around the port grows with new homes and businesses, expansions are limited.</w:t>
      </w:r>
    </w:p>
    <w:p w14:paraId="0D401FA8" w14:textId="77777777" w:rsidR="00F95BA3" w:rsidRDefault="00000000">
      <w:pPr>
        <w:rPr>
          <w:rFonts w:ascii="Calibri" w:eastAsia="Calibri" w:hAnsi="Calibri" w:cs="Calibri"/>
        </w:rPr>
      </w:pPr>
      <w:r>
        <w:rPr>
          <w:rFonts w:ascii="Calibri" w:eastAsia="Calibri" w:hAnsi="Calibri" w:cs="Calibri"/>
        </w:rPr>
        <w:br/>
        <w:t>Details:</w:t>
      </w:r>
    </w:p>
    <w:p w14:paraId="700B1D83" w14:textId="77777777" w:rsidR="00F95BA3" w:rsidRDefault="00000000">
      <w:pPr>
        <w:numPr>
          <w:ilvl w:val="0"/>
          <w:numId w:val="4"/>
        </w:numPr>
        <w:rPr>
          <w:rFonts w:ascii="Calibri" w:eastAsia="Calibri" w:hAnsi="Calibri" w:cs="Calibri"/>
        </w:rPr>
      </w:pPr>
      <w:r>
        <w:rPr>
          <w:rFonts w:ascii="Calibri" w:eastAsia="Calibri" w:hAnsi="Calibri" w:cs="Calibri"/>
        </w:rPr>
        <w:t xml:space="preserve">The depth is about 30 feet. </w:t>
      </w:r>
    </w:p>
    <w:p w14:paraId="75780E3E" w14:textId="77777777" w:rsidR="00F95BA3" w:rsidRDefault="00000000">
      <w:pPr>
        <w:numPr>
          <w:ilvl w:val="0"/>
          <w:numId w:val="4"/>
        </w:numPr>
        <w:rPr>
          <w:rFonts w:ascii="Calibri" w:eastAsia="Calibri" w:hAnsi="Calibri" w:cs="Calibri"/>
        </w:rPr>
      </w:pPr>
      <w:r>
        <w:rPr>
          <w:rFonts w:ascii="Calibri" w:eastAsia="Calibri" w:hAnsi="Calibri" w:cs="Calibri"/>
        </w:rPr>
        <w:t>The wharves can handle loads of up to 1,500 tons.</w:t>
      </w:r>
    </w:p>
    <w:p w14:paraId="19C750B2" w14:textId="77777777" w:rsidR="00F95BA3" w:rsidRDefault="00000000">
      <w:pPr>
        <w:numPr>
          <w:ilvl w:val="0"/>
          <w:numId w:val="4"/>
        </w:numPr>
        <w:rPr>
          <w:rFonts w:ascii="Calibri" w:eastAsia="Calibri" w:hAnsi="Calibri" w:cs="Calibri"/>
        </w:rPr>
      </w:pPr>
      <w:r>
        <w:rPr>
          <w:rFonts w:ascii="Calibri" w:eastAsia="Calibri" w:hAnsi="Calibri" w:cs="Calibri"/>
        </w:rPr>
        <w:t>There are three acres of open area primarily used by local businesses.</w:t>
      </w:r>
    </w:p>
    <w:p w14:paraId="0E6F6CFF" w14:textId="77777777" w:rsidR="00F95BA3" w:rsidRDefault="00000000">
      <w:pPr>
        <w:numPr>
          <w:ilvl w:val="0"/>
          <w:numId w:val="4"/>
        </w:numPr>
        <w:rPr>
          <w:rFonts w:ascii="Calibri" w:eastAsia="Calibri" w:hAnsi="Calibri" w:cs="Calibri"/>
        </w:rPr>
      </w:pPr>
      <w:r>
        <w:rPr>
          <w:rFonts w:ascii="Calibri" w:eastAsia="Calibri" w:hAnsi="Calibri" w:cs="Calibri"/>
        </w:rPr>
        <w:t>The port is 85 miles from the proposed wind energy project sites.</w:t>
      </w:r>
    </w:p>
    <w:p w14:paraId="63B52C2E" w14:textId="77777777" w:rsidR="00F95BA3" w:rsidRDefault="00000000">
      <w:pPr>
        <w:numPr>
          <w:ilvl w:val="0"/>
          <w:numId w:val="4"/>
        </w:numPr>
        <w:rPr>
          <w:rFonts w:ascii="Calibri" w:eastAsia="Calibri" w:hAnsi="Calibri" w:cs="Calibri"/>
        </w:rPr>
      </w:pPr>
      <w:r>
        <w:rPr>
          <w:rFonts w:ascii="Calibri" w:eastAsia="Calibri" w:hAnsi="Calibri" w:cs="Calibri"/>
        </w:rPr>
        <w:t>The route between this port and the project sites crosses high-traffic areas.</w:t>
      </w:r>
    </w:p>
    <w:p w14:paraId="386CCDBB" w14:textId="77777777" w:rsidR="00F95BA3" w:rsidRDefault="00000000">
      <w:pPr>
        <w:numPr>
          <w:ilvl w:val="0"/>
          <w:numId w:val="4"/>
        </w:numPr>
        <w:rPr>
          <w:rFonts w:ascii="Calibri" w:eastAsia="Calibri" w:hAnsi="Calibri" w:cs="Calibri"/>
        </w:rPr>
      </w:pPr>
      <w:r>
        <w:rPr>
          <w:rFonts w:ascii="Calibri" w:eastAsia="Calibri" w:hAnsi="Calibri" w:cs="Calibri"/>
        </w:rPr>
        <w:t>The port is close to a neighborhood that may oppose significant expansions.</w:t>
      </w:r>
    </w:p>
    <w:p w14:paraId="411D63CA" w14:textId="77777777" w:rsidR="00F95BA3" w:rsidRDefault="00000000">
      <w:pPr>
        <w:numPr>
          <w:ilvl w:val="0"/>
          <w:numId w:val="4"/>
        </w:numPr>
        <w:rPr>
          <w:rFonts w:ascii="Calibri" w:eastAsia="Calibri" w:hAnsi="Calibri" w:cs="Calibri"/>
        </w:rPr>
      </w:pPr>
      <w:r>
        <w:rPr>
          <w:rFonts w:ascii="Calibri" w:eastAsia="Calibri" w:hAnsi="Calibri" w:cs="Calibri"/>
        </w:rPr>
        <w:t>East Boston is growing, which could make large industrial projects less desirable.</w:t>
      </w:r>
    </w:p>
    <w:p w14:paraId="1F8A0298" w14:textId="77777777" w:rsidR="00F95BA3" w:rsidRDefault="00F95BA3"/>
    <w:p w14:paraId="0C923C44" w14:textId="77777777" w:rsidR="00F95BA3" w:rsidRDefault="00000000">
      <w:pPr>
        <w:rPr>
          <w:rFonts w:ascii="Calibri" w:eastAsia="Calibri" w:hAnsi="Calibri" w:cs="Calibri"/>
          <w:b/>
        </w:rPr>
      </w:pPr>
      <w:r>
        <w:rPr>
          <w:rFonts w:ascii="Calibri" w:eastAsia="Calibri" w:hAnsi="Calibri" w:cs="Calibri"/>
          <w:b/>
        </w:rPr>
        <w:t>Notes:</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44949647"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11EB546" w14:textId="77777777" w:rsidR="00F95BA3" w:rsidRDefault="00F95BA3">
            <w:pPr>
              <w:widowControl w:val="0"/>
              <w:spacing w:line="240" w:lineRule="auto"/>
              <w:rPr>
                <w:rFonts w:ascii="Calibri" w:eastAsia="Calibri" w:hAnsi="Calibri" w:cs="Calibri"/>
                <w:b/>
                <w:color w:val="382F2D"/>
              </w:rPr>
            </w:pPr>
          </w:p>
          <w:p w14:paraId="721D1D96" w14:textId="77777777" w:rsidR="00F95BA3" w:rsidRDefault="00F95BA3">
            <w:pPr>
              <w:widowControl w:val="0"/>
              <w:spacing w:line="240" w:lineRule="auto"/>
              <w:rPr>
                <w:rFonts w:ascii="Calibri" w:eastAsia="Calibri" w:hAnsi="Calibri" w:cs="Calibri"/>
                <w:b/>
                <w:color w:val="382F2D"/>
              </w:rPr>
            </w:pPr>
          </w:p>
          <w:p w14:paraId="6204F78E" w14:textId="77777777" w:rsidR="00F95BA3" w:rsidRDefault="00F95BA3">
            <w:pPr>
              <w:widowControl w:val="0"/>
              <w:spacing w:line="240" w:lineRule="auto"/>
              <w:rPr>
                <w:rFonts w:ascii="Calibri" w:eastAsia="Calibri" w:hAnsi="Calibri" w:cs="Calibri"/>
                <w:b/>
                <w:color w:val="382F2D"/>
              </w:rPr>
            </w:pPr>
          </w:p>
          <w:p w14:paraId="7399EA5C" w14:textId="77777777" w:rsidR="00F95BA3" w:rsidRDefault="00F95BA3">
            <w:pPr>
              <w:widowControl w:val="0"/>
              <w:spacing w:line="240" w:lineRule="auto"/>
              <w:rPr>
                <w:rFonts w:ascii="Calibri" w:eastAsia="Calibri" w:hAnsi="Calibri" w:cs="Calibri"/>
                <w:b/>
                <w:color w:val="382F2D"/>
              </w:rPr>
            </w:pPr>
          </w:p>
          <w:p w14:paraId="72C0BB36" w14:textId="77777777" w:rsidR="00F95BA3" w:rsidRDefault="00F95BA3">
            <w:pPr>
              <w:widowControl w:val="0"/>
              <w:spacing w:line="240" w:lineRule="auto"/>
              <w:rPr>
                <w:rFonts w:ascii="Calibri" w:eastAsia="Calibri" w:hAnsi="Calibri" w:cs="Calibri"/>
                <w:b/>
                <w:color w:val="382F2D"/>
              </w:rPr>
            </w:pPr>
          </w:p>
          <w:p w14:paraId="66DB071E" w14:textId="77777777" w:rsidR="00F95BA3" w:rsidRDefault="00F95BA3">
            <w:pPr>
              <w:widowControl w:val="0"/>
              <w:spacing w:line="240" w:lineRule="auto"/>
              <w:rPr>
                <w:rFonts w:ascii="Calibri" w:eastAsia="Calibri" w:hAnsi="Calibri" w:cs="Calibri"/>
                <w:b/>
                <w:color w:val="382F2D"/>
              </w:rPr>
            </w:pPr>
          </w:p>
          <w:p w14:paraId="7BACF784" w14:textId="77777777" w:rsidR="00F95BA3" w:rsidRDefault="00F95BA3">
            <w:pPr>
              <w:widowControl w:val="0"/>
              <w:spacing w:line="240" w:lineRule="auto"/>
              <w:rPr>
                <w:rFonts w:ascii="Calibri" w:eastAsia="Calibri" w:hAnsi="Calibri" w:cs="Calibri"/>
                <w:b/>
                <w:color w:val="382F2D"/>
              </w:rPr>
            </w:pPr>
          </w:p>
          <w:p w14:paraId="35A07931" w14:textId="77777777" w:rsidR="00F95BA3" w:rsidRDefault="00F95BA3">
            <w:pPr>
              <w:widowControl w:val="0"/>
              <w:spacing w:line="240" w:lineRule="auto"/>
              <w:rPr>
                <w:rFonts w:ascii="Calibri" w:eastAsia="Calibri" w:hAnsi="Calibri" w:cs="Calibri"/>
                <w:b/>
                <w:color w:val="382F2D"/>
              </w:rPr>
            </w:pPr>
          </w:p>
          <w:p w14:paraId="68561867" w14:textId="77777777" w:rsidR="00F95BA3" w:rsidRDefault="00F95BA3">
            <w:pPr>
              <w:widowControl w:val="0"/>
              <w:spacing w:line="240" w:lineRule="auto"/>
              <w:rPr>
                <w:rFonts w:ascii="Calibri" w:eastAsia="Calibri" w:hAnsi="Calibri" w:cs="Calibri"/>
                <w:b/>
                <w:color w:val="382F2D"/>
              </w:rPr>
            </w:pPr>
          </w:p>
          <w:p w14:paraId="49F30BD2" w14:textId="77777777" w:rsidR="00F95BA3" w:rsidRDefault="00F95BA3">
            <w:pPr>
              <w:widowControl w:val="0"/>
              <w:spacing w:line="240" w:lineRule="auto"/>
              <w:rPr>
                <w:rFonts w:ascii="Calibri" w:eastAsia="Calibri" w:hAnsi="Calibri" w:cs="Calibri"/>
                <w:b/>
                <w:color w:val="382F2D"/>
              </w:rPr>
            </w:pPr>
          </w:p>
          <w:p w14:paraId="0C19606B" w14:textId="77777777" w:rsidR="00F95BA3" w:rsidRDefault="00F95BA3">
            <w:pPr>
              <w:widowControl w:val="0"/>
              <w:spacing w:line="240" w:lineRule="auto"/>
              <w:rPr>
                <w:rFonts w:ascii="Calibri" w:eastAsia="Calibri" w:hAnsi="Calibri" w:cs="Calibri"/>
                <w:b/>
                <w:color w:val="382F2D"/>
              </w:rPr>
            </w:pPr>
          </w:p>
        </w:tc>
      </w:tr>
    </w:tbl>
    <w:p w14:paraId="1355FE7B" w14:textId="77777777" w:rsidR="00F95BA3" w:rsidRDefault="00000000">
      <w:r>
        <w:br w:type="page"/>
      </w:r>
    </w:p>
    <w:p w14:paraId="6510829B" w14:textId="77777777" w:rsidR="00F95BA3" w:rsidRDefault="00000000">
      <w:pPr>
        <w:pStyle w:val="Heading1"/>
      </w:pPr>
      <w:bookmarkStart w:id="12" w:name="_pjtvnm69spls" w:colFirst="0" w:colLast="0"/>
      <w:bookmarkEnd w:id="12"/>
      <w:r>
        <w:lastRenderedPageBreak/>
        <w:t>Lesson Key Points</w:t>
      </w:r>
    </w:p>
    <w:p w14:paraId="456F70EA" w14:textId="77777777" w:rsidR="00F95BA3" w:rsidRDefault="00000000">
      <w:pPr>
        <w:numPr>
          <w:ilvl w:val="0"/>
          <w:numId w:val="5"/>
        </w:numPr>
        <w:rPr>
          <w:rFonts w:ascii="Calibri" w:eastAsia="Calibri" w:hAnsi="Calibri" w:cs="Calibri"/>
        </w:rPr>
      </w:pPr>
      <w:r>
        <w:rPr>
          <w:rFonts w:ascii="Calibri" w:eastAsia="Calibri" w:hAnsi="Calibri" w:cs="Calibri"/>
        </w:rPr>
        <w:t>Wind turbines convert wind energy into electricity.</w:t>
      </w:r>
    </w:p>
    <w:p w14:paraId="5F4B9D78" w14:textId="77777777" w:rsidR="00F95BA3" w:rsidRDefault="00000000">
      <w:pPr>
        <w:numPr>
          <w:ilvl w:val="0"/>
          <w:numId w:val="5"/>
        </w:numPr>
        <w:rPr>
          <w:rFonts w:ascii="Calibri" w:eastAsia="Calibri" w:hAnsi="Calibri" w:cs="Calibri"/>
        </w:rPr>
      </w:pPr>
      <w:r>
        <w:rPr>
          <w:rFonts w:ascii="Calibri" w:eastAsia="Calibri" w:hAnsi="Calibri" w:cs="Calibri"/>
        </w:rPr>
        <w:t>Offshore wind supports Massachusetts’s clean energy and economic goals.</w:t>
      </w:r>
    </w:p>
    <w:p w14:paraId="72E4E3FA" w14:textId="6FAADF4B" w:rsidR="00F95BA3" w:rsidRDefault="00000000">
      <w:pPr>
        <w:numPr>
          <w:ilvl w:val="0"/>
          <w:numId w:val="5"/>
        </w:numPr>
        <w:rPr>
          <w:rFonts w:ascii="Calibri" w:eastAsia="Calibri" w:hAnsi="Calibri" w:cs="Calibri"/>
        </w:rPr>
      </w:pPr>
      <w:r>
        <w:rPr>
          <w:rFonts w:ascii="Calibri" w:eastAsia="Calibri" w:hAnsi="Calibri" w:cs="Calibri"/>
        </w:rPr>
        <w:t xml:space="preserve">Ports </w:t>
      </w:r>
      <w:r w:rsidR="00B0644F">
        <w:rPr>
          <w:rFonts w:ascii="Calibri" w:eastAsia="Calibri" w:hAnsi="Calibri" w:cs="Calibri"/>
        </w:rPr>
        <w:t>like</w:t>
      </w:r>
      <w:r>
        <w:rPr>
          <w:rFonts w:ascii="Calibri" w:eastAsia="Calibri" w:hAnsi="Calibri" w:cs="Calibri"/>
        </w:rPr>
        <w:t xml:space="preserve"> New Bedford and Salem are vital to offshore wind.</w:t>
      </w:r>
    </w:p>
    <w:p w14:paraId="520AD06D" w14:textId="77777777" w:rsidR="00F95BA3" w:rsidRDefault="00F95BA3"/>
    <w:p w14:paraId="03EAC0F0" w14:textId="77777777" w:rsidR="00F95BA3" w:rsidRDefault="00000000">
      <w:pPr>
        <w:rPr>
          <w:rFonts w:ascii="Calibri" w:eastAsia="Calibri" w:hAnsi="Calibri" w:cs="Calibri"/>
          <w:b/>
        </w:rPr>
      </w:pPr>
      <w:r>
        <w:rPr>
          <w:rFonts w:ascii="Calibri" w:eastAsia="Calibri" w:hAnsi="Calibri" w:cs="Calibri"/>
          <w:b/>
        </w:rPr>
        <w:t>Additional key points: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1C19BD46"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FF87AC5" w14:textId="77777777" w:rsidR="00F95BA3" w:rsidRDefault="00F95BA3">
            <w:pPr>
              <w:widowControl w:val="0"/>
              <w:spacing w:line="240" w:lineRule="auto"/>
              <w:rPr>
                <w:rFonts w:ascii="Calibri" w:eastAsia="Calibri" w:hAnsi="Calibri" w:cs="Calibri"/>
                <w:b/>
                <w:color w:val="382F2D"/>
              </w:rPr>
            </w:pPr>
          </w:p>
          <w:p w14:paraId="5A8AD1A0" w14:textId="77777777" w:rsidR="00F95BA3" w:rsidRDefault="00F95BA3">
            <w:pPr>
              <w:widowControl w:val="0"/>
              <w:spacing w:line="240" w:lineRule="auto"/>
              <w:rPr>
                <w:rFonts w:ascii="Calibri" w:eastAsia="Calibri" w:hAnsi="Calibri" w:cs="Calibri"/>
                <w:b/>
                <w:color w:val="382F2D"/>
              </w:rPr>
            </w:pPr>
          </w:p>
          <w:p w14:paraId="1A98BCD8" w14:textId="77777777" w:rsidR="00F95BA3" w:rsidRDefault="00F95BA3">
            <w:pPr>
              <w:widowControl w:val="0"/>
              <w:spacing w:line="240" w:lineRule="auto"/>
              <w:rPr>
                <w:rFonts w:ascii="Calibri" w:eastAsia="Calibri" w:hAnsi="Calibri" w:cs="Calibri"/>
                <w:b/>
                <w:color w:val="382F2D"/>
              </w:rPr>
            </w:pPr>
          </w:p>
          <w:p w14:paraId="70917C83" w14:textId="77777777" w:rsidR="00F95BA3" w:rsidRDefault="00F95BA3">
            <w:pPr>
              <w:widowControl w:val="0"/>
              <w:spacing w:line="240" w:lineRule="auto"/>
              <w:rPr>
                <w:rFonts w:ascii="Calibri" w:eastAsia="Calibri" w:hAnsi="Calibri" w:cs="Calibri"/>
                <w:b/>
                <w:color w:val="382F2D"/>
              </w:rPr>
            </w:pPr>
          </w:p>
          <w:p w14:paraId="1862A9D3" w14:textId="77777777" w:rsidR="00F95BA3" w:rsidRDefault="00F95BA3">
            <w:pPr>
              <w:widowControl w:val="0"/>
              <w:spacing w:line="240" w:lineRule="auto"/>
              <w:rPr>
                <w:rFonts w:ascii="Calibri" w:eastAsia="Calibri" w:hAnsi="Calibri" w:cs="Calibri"/>
                <w:b/>
                <w:color w:val="382F2D"/>
              </w:rPr>
            </w:pPr>
          </w:p>
        </w:tc>
      </w:tr>
    </w:tbl>
    <w:p w14:paraId="227EF40F" w14:textId="77777777" w:rsidR="00F95BA3" w:rsidRDefault="00000000">
      <w:pPr>
        <w:pStyle w:val="Heading1"/>
      </w:pPr>
      <w:bookmarkStart w:id="13" w:name="_dx5bqmhtij5l" w:colFirst="0" w:colLast="0"/>
      <w:bookmarkEnd w:id="13"/>
      <w:r>
        <w:t>Closing Activity</w:t>
      </w:r>
    </w:p>
    <w:p w14:paraId="7B659DD1" w14:textId="77777777" w:rsidR="00F95BA3" w:rsidRDefault="00F95BA3">
      <w:pPr>
        <w:rPr>
          <w:rFonts w:ascii="Calibri" w:eastAsia="Calibri" w:hAnsi="Calibri" w:cs="Calibri"/>
          <w:b/>
        </w:rPr>
      </w:pPr>
    </w:p>
    <w:p w14:paraId="046447E0" w14:textId="77777777" w:rsidR="00F95BA3" w:rsidRDefault="00000000">
      <w:pPr>
        <w:rPr>
          <w:rFonts w:ascii="Calibri" w:eastAsia="Calibri" w:hAnsi="Calibri" w:cs="Calibri"/>
          <w:b/>
        </w:rPr>
      </w:pPr>
      <w:r>
        <w:rPr>
          <w:rFonts w:ascii="Calibri" w:eastAsia="Calibri" w:hAnsi="Calibri" w:cs="Calibri"/>
          <w:b/>
        </w:rPr>
        <w:t>What did you learn about offshore wind power today that surprised you?</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37FAD6D9"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162613E6" w14:textId="77777777" w:rsidR="00F95BA3" w:rsidRDefault="00F95BA3">
            <w:pPr>
              <w:widowControl w:val="0"/>
              <w:spacing w:line="240" w:lineRule="auto"/>
              <w:rPr>
                <w:rFonts w:ascii="Calibri" w:eastAsia="Calibri" w:hAnsi="Calibri" w:cs="Calibri"/>
                <w:b/>
                <w:color w:val="382F2D"/>
              </w:rPr>
            </w:pPr>
          </w:p>
          <w:p w14:paraId="4DD628E2" w14:textId="77777777" w:rsidR="00F95BA3" w:rsidRDefault="00F95BA3">
            <w:pPr>
              <w:widowControl w:val="0"/>
              <w:spacing w:line="240" w:lineRule="auto"/>
              <w:rPr>
                <w:rFonts w:ascii="Calibri" w:eastAsia="Calibri" w:hAnsi="Calibri" w:cs="Calibri"/>
                <w:b/>
                <w:color w:val="382F2D"/>
              </w:rPr>
            </w:pPr>
          </w:p>
          <w:p w14:paraId="2BEB4723" w14:textId="77777777" w:rsidR="00F95BA3" w:rsidRDefault="00F95BA3">
            <w:pPr>
              <w:widowControl w:val="0"/>
              <w:spacing w:line="240" w:lineRule="auto"/>
              <w:rPr>
                <w:rFonts w:ascii="Calibri" w:eastAsia="Calibri" w:hAnsi="Calibri" w:cs="Calibri"/>
                <w:b/>
                <w:color w:val="382F2D"/>
              </w:rPr>
            </w:pPr>
          </w:p>
          <w:p w14:paraId="7C14C5CE" w14:textId="77777777" w:rsidR="00F95BA3" w:rsidRDefault="00F95BA3">
            <w:pPr>
              <w:widowControl w:val="0"/>
              <w:spacing w:line="240" w:lineRule="auto"/>
              <w:rPr>
                <w:rFonts w:ascii="Calibri" w:eastAsia="Calibri" w:hAnsi="Calibri" w:cs="Calibri"/>
                <w:b/>
                <w:color w:val="382F2D"/>
              </w:rPr>
            </w:pPr>
          </w:p>
          <w:p w14:paraId="43F5639A" w14:textId="77777777" w:rsidR="00F95BA3" w:rsidRDefault="00F95BA3">
            <w:pPr>
              <w:widowControl w:val="0"/>
              <w:spacing w:line="240" w:lineRule="auto"/>
              <w:rPr>
                <w:rFonts w:ascii="Calibri" w:eastAsia="Calibri" w:hAnsi="Calibri" w:cs="Calibri"/>
                <w:b/>
                <w:color w:val="382F2D"/>
              </w:rPr>
            </w:pPr>
          </w:p>
        </w:tc>
      </w:tr>
    </w:tbl>
    <w:p w14:paraId="2D111CBF" w14:textId="77777777" w:rsidR="00F95BA3" w:rsidRDefault="00F95BA3">
      <w:pPr>
        <w:rPr>
          <w:b/>
        </w:rPr>
      </w:pPr>
    </w:p>
    <w:p w14:paraId="0488A408" w14:textId="77777777" w:rsidR="00F95BA3" w:rsidRDefault="00000000">
      <w:pPr>
        <w:rPr>
          <w:rFonts w:ascii="Calibri" w:eastAsia="Calibri" w:hAnsi="Calibri" w:cs="Calibri"/>
          <w:b/>
        </w:rPr>
      </w:pPr>
      <w:r>
        <w:rPr>
          <w:rFonts w:ascii="Calibri" w:eastAsia="Calibri" w:hAnsi="Calibri" w:cs="Calibri"/>
          <w:b/>
        </w:rPr>
        <w:t>Why are Massachusetts’s ports vital to the offshore wind industry?</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01404871"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90975D1" w14:textId="77777777" w:rsidR="00F95BA3" w:rsidRDefault="00F95BA3">
            <w:pPr>
              <w:widowControl w:val="0"/>
              <w:spacing w:line="240" w:lineRule="auto"/>
              <w:rPr>
                <w:rFonts w:ascii="Calibri" w:eastAsia="Calibri" w:hAnsi="Calibri" w:cs="Calibri"/>
                <w:b/>
                <w:color w:val="382F2D"/>
              </w:rPr>
            </w:pPr>
          </w:p>
          <w:p w14:paraId="4AF97B29" w14:textId="77777777" w:rsidR="00F95BA3" w:rsidRDefault="00F95BA3">
            <w:pPr>
              <w:widowControl w:val="0"/>
              <w:spacing w:line="240" w:lineRule="auto"/>
              <w:rPr>
                <w:rFonts w:ascii="Calibri" w:eastAsia="Calibri" w:hAnsi="Calibri" w:cs="Calibri"/>
                <w:b/>
                <w:color w:val="382F2D"/>
              </w:rPr>
            </w:pPr>
          </w:p>
          <w:p w14:paraId="5FF6C27D" w14:textId="77777777" w:rsidR="00F95BA3" w:rsidRDefault="00F95BA3">
            <w:pPr>
              <w:widowControl w:val="0"/>
              <w:spacing w:line="240" w:lineRule="auto"/>
              <w:rPr>
                <w:rFonts w:ascii="Calibri" w:eastAsia="Calibri" w:hAnsi="Calibri" w:cs="Calibri"/>
                <w:b/>
                <w:color w:val="382F2D"/>
              </w:rPr>
            </w:pPr>
          </w:p>
          <w:p w14:paraId="18901326" w14:textId="77777777" w:rsidR="00F95BA3" w:rsidRDefault="00F95BA3">
            <w:pPr>
              <w:widowControl w:val="0"/>
              <w:spacing w:line="240" w:lineRule="auto"/>
              <w:rPr>
                <w:rFonts w:ascii="Calibri" w:eastAsia="Calibri" w:hAnsi="Calibri" w:cs="Calibri"/>
                <w:b/>
                <w:color w:val="382F2D"/>
              </w:rPr>
            </w:pPr>
          </w:p>
          <w:p w14:paraId="6A3B5532" w14:textId="77777777" w:rsidR="00F95BA3" w:rsidRDefault="00F95BA3">
            <w:pPr>
              <w:widowControl w:val="0"/>
              <w:spacing w:line="240" w:lineRule="auto"/>
              <w:rPr>
                <w:rFonts w:ascii="Calibri" w:eastAsia="Calibri" w:hAnsi="Calibri" w:cs="Calibri"/>
                <w:b/>
                <w:color w:val="382F2D"/>
              </w:rPr>
            </w:pPr>
          </w:p>
        </w:tc>
      </w:tr>
    </w:tbl>
    <w:p w14:paraId="1A27D266" w14:textId="77777777" w:rsidR="00F95BA3" w:rsidRDefault="00F95BA3">
      <w:pPr>
        <w:rPr>
          <w:b/>
        </w:rPr>
      </w:pPr>
    </w:p>
    <w:p w14:paraId="04BF4124" w14:textId="77777777" w:rsidR="00F95BA3" w:rsidRDefault="00000000">
      <w:pPr>
        <w:rPr>
          <w:rFonts w:ascii="Calibri" w:eastAsia="Calibri" w:hAnsi="Calibri" w:cs="Calibri"/>
          <w:b/>
        </w:rPr>
      </w:pPr>
      <w:r>
        <w:rPr>
          <w:rFonts w:ascii="Calibri" w:eastAsia="Calibri" w:hAnsi="Calibri" w:cs="Calibri"/>
          <w:b/>
        </w:rPr>
        <w:t>Careers of interest you heard about in this lesson:</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95BA3" w14:paraId="1D98A6A6"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3832B5E4" w14:textId="77777777" w:rsidR="00F95BA3" w:rsidRDefault="00F95BA3">
            <w:pPr>
              <w:widowControl w:val="0"/>
              <w:spacing w:line="240" w:lineRule="auto"/>
              <w:rPr>
                <w:rFonts w:ascii="Calibri" w:eastAsia="Calibri" w:hAnsi="Calibri" w:cs="Calibri"/>
                <w:color w:val="382F2D"/>
              </w:rPr>
            </w:pPr>
          </w:p>
          <w:p w14:paraId="0C78C9AE" w14:textId="77777777" w:rsidR="00F95BA3" w:rsidRDefault="00F95BA3">
            <w:pPr>
              <w:widowControl w:val="0"/>
              <w:spacing w:line="240" w:lineRule="auto"/>
              <w:rPr>
                <w:rFonts w:ascii="Calibri" w:eastAsia="Calibri" w:hAnsi="Calibri" w:cs="Calibri"/>
                <w:color w:val="382F2D"/>
              </w:rPr>
            </w:pPr>
          </w:p>
          <w:p w14:paraId="10DDCBEA" w14:textId="77777777" w:rsidR="00F95BA3" w:rsidRDefault="00F95BA3">
            <w:pPr>
              <w:widowControl w:val="0"/>
              <w:spacing w:line="240" w:lineRule="auto"/>
              <w:rPr>
                <w:rFonts w:ascii="Calibri" w:eastAsia="Calibri" w:hAnsi="Calibri" w:cs="Calibri"/>
                <w:color w:val="382F2D"/>
              </w:rPr>
            </w:pPr>
          </w:p>
          <w:p w14:paraId="27E49039" w14:textId="77777777" w:rsidR="00F95BA3" w:rsidRDefault="00F95BA3">
            <w:pPr>
              <w:widowControl w:val="0"/>
              <w:spacing w:line="240" w:lineRule="auto"/>
              <w:rPr>
                <w:rFonts w:ascii="Calibri" w:eastAsia="Calibri" w:hAnsi="Calibri" w:cs="Calibri"/>
                <w:color w:val="382F2D"/>
              </w:rPr>
            </w:pPr>
          </w:p>
          <w:p w14:paraId="067DA7BD" w14:textId="77777777" w:rsidR="00F95BA3" w:rsidRDefault="00F95BA3">
            <w:pPr>
              <w:widowControl w:val="0"/>
              <w:spacing w:line="240" w:lineRule="auto"/>
              <w:rPr>
                <w:rFonts w:ascii="Calibri" w:eastAsia="Calibri" w:hAnsi="Calibri" w:cs="Calibri"/>
                <w:color w:val="382F2D"/>
              </w:rPr>
            </w:pPr>
          </w:p>
        </w:tc>
      </w:tr>
    </w:tbl>
    <w:p w14:paraId="043DEF7F" w14:textId="77777777" w:rsidR="00F95BA3" w:rsidRDefault="00F95BA3"/>
    <w:sectPr w:rsidR="00F95BA3">
      <w:headerReference w:type="even" r:id="rId11"/>
      <w:headerReference w:type="default" r:id="rId12"/>
      <w:footerReference w:type="even" r:id="rId13"/>
      <w:footerReference w:type="default" r:id="rId14"/>
      <w:headerReference w:type="first" r:id="rId15"/>
      <w:footerReference w:type="first" r:id="rId16"/>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D6C32" w14:textId="77777777" w:rsidR="004159CC" w:rsidRDefault="004159CC">
      <w:pPr>
        <w:spacing w:line="240" w:lineRule="auto"/>
      </w:pPr>
      <w:r>
        <w:separator/>
      </w:r>
    </w:p>
  </w:endnote>
  <w:endnote w:type="continuationSeparator" w:id="0">
    <w:p w14:paraId="286B06A4" w14:textId="77777777" w:rsidR="004159CC" w:rsidRDefault="004159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6D320CD-FD85-2C41-B129-0B0B474D7BC1}"/>
  </w:font>
  <w:font w:name="Open Sans">
    <w:panose1 w:val="020B0606030504020204"/>
    <w:charset w:val="00"/>
    <w:family w:val="swiss"/>
    <w:pitch w:val="variable"/>
    <w:sig w:usb0="E00002EF" w:usb1="4000205B" w:usb2="00000028" w:usb3="00000000" w:csb0="0000019F" w:csb1="00000000"/>
    <w:embedRegular r:id="rId2" w:fontKey="{73C9910F-D573-834C-A9B4-48523BC92B5B}"/>
    <w:embedBold r:id="rId3" w:fontKey="{09FD5C52-2C76-0F4B-B479-9D7861A1F8BE}"/>
  </w:font>
  <w:font w:name="Calibri">
    <w:panose1 w:val="020F0502020204030204"/>
    <w:charset w:val="00"/>
    <w:family w:val="swiss"/>
    <w:pitch w:val="variable"/>
    <w:sig w:usb0="E4002EFF" w:usb1="C200247B" w:usb2="00000009" w:usb3="00000000" w:csb0="000001FF" w:csb1="00000000"/>
    <w:embedRegular r:id="rId4" w:fontKey="{E098B701-DC4B-F640-8B44-736747DD8915}"/>
    <w:embedBold r:id="rId5" w:fontKey="{23119C3C-8D7B-AF43-B87F-1A7FD448A995}"/>
  </w:font>
  <w:font w:name="Trebuchet MS">
    <w:panose1 w:val="020B0603020202020204"/>
    <w:charset w:val="00"/>
    <w:family w:val="swiss"/>
    <w:pitch w:val="variable"/>
    <w:sig w:usb0="00000287" w:usb1="00000000" w:usb2="00000000" w:usb3="00000000" w:csb0="0000009F" w:csb1="00000000"/>
    <w:embedRegular r:id="rId6" w:fontKey="{6340B1DA-4A57-7941-BDAC-4FEE8C8BBDDB}"/>
    <w:embedItalic r:id="rId7" w:fontKey="{74498C81-4BE0-944A-8382-6F9BA86E8DC5}"/>
  </w:font>
  <w:font w:name="Arial">
    <w:panose1 w:val="020B0604020202020204"/>
    <w:charset w:val="00"/>
    <w:family w:val="swiss"/>
    <w:pitch w:val="variable"/>
    <w:sig w:usb0="E0002EFF" w:usb1="C000785B" w:usb2="00000009" w:usb3="00000000" w:csb0="000001FF" w:csb1="00000000"/>
    <w:embedRegular r:id="rId8" w:fontKey="{21249CF3-FD1A-7446-870E-FE6EF848DF34}"/>
    <w:embedBold r:id="rId9" w:fontKey="{1DF9CBE1-85A3-6348-9ED6-F332CEF4FD78}"/>
  </w:font>
  <w:font w:name="Cambria">
    <w:panose1 w:val="02040503050406030204"/>
    <w:charset w:val="00"/>
    <w:family w:val="roman"/>
    <w:pitch w:val="variable"/>
    <w:sig w:usb0="E00006FF" w:usb1="420024FF" w:usb2="02000000" w:usb3="00000000" w:csb0="0000019F" w:csb1="00000000"/>
    <w:embedRegular r:id="rId10" w:fontKey="{449E275F-43ED-A24C-80B2-44CF2D39A0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79221" w14:textId="77777777" w:rsidR="00B0644F" w:rsidRDefault="00B064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0CC2D" w14:textId="77777777" w:rsidR="00F95BA3"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B0644F">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7: Offshore Wind Power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7DCF2" w14:textId="77777777" w:rsidR="00B0644F" w:rsidRDefault="00B064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47D7C" w14:textId="77777777" w:rsidR="004159CC" w:rsidRDefault="004159CC">
      <w:pPr>
        <w:spacing w:line="240" w:lineRule="auto"/>
      </w:pPr>
      <w:r>
        <w:separator/>
      </w:r>
    </w:p>
  </w:footnote>
  <w:footnote w:type="continuationSeparator" w:id="0">
    <w:p w14:paraId="11A4EF04" w14:textId="77777777" w:rsidR="004159CC" w:rsidRDefault="004159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A7C81" w14:textId="77777777" w:rsidR="00B0644F" w:rsidRDefault="00B064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23C6B" w14:textId="77777777" w:rsidR="00F95BA3" w:rsidRDefault="00000000">
    <w:r>
      <w:rPr>
        <w:noProof/>
      </w:rPr>
      <w:drawing>
        <wp:anchor distT="114300" distB="114300" distL="114300" distR="114300" simplePos="0" relativeHeight="251658240" behindDoc="1" locked="0" layoutInCell="1" hidden="0" allowOverlap="1" wp14:anchorId="3F08963A" wp14:editId="47780C6E">
          <wp:simplePos x="0" y="0"/>
          <wp:positionH relativeFrom="page">
            <wp:posOffset>-85724</wp:posOffset>
          </wp:positionH>
          <wp:positionV relativeFrom="page">
            <wp:posOffset>9963150</wp:posOffset>
          </wp:positionV>
          <wp:extent cx="7777163" cy="10070428"/>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6381BE3C" wp14:editId="036C01AE">
          <wp:simplePos x="0" y="0"/>
          <wp:positionH relativeFrom="page">
            <wp:posOffset>-9524</wp:posOffset>
          </wp:positionH>
          <wp:positionV relativeFrom="page">
            <wp:posOffset>-219074</wp:posOffset>
          </wp:positionV>
          <wp:extent cx="7777163" cy="10070428"/>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3EAC9" w14:textId="77777777" w:rsidR="00B0644F" w:rsidRDefault="00B064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025DF9"/>
    <w:multiLevelType w:val="multilevel"/>
    <w:tmpl w:val="E3BAFD1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20161691"/>
    <w:multiLevelType w:val="multilevel"/>
    <w:tmpl w:val="D72EC09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4F9261F4"/>
    <w:multiLevelType w:val="multilevel"/>
    <w:tmpl w:val="16A05DCE"/>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15:restartNumberingAfterBreak="0">
    <w:nsid w:val="582F3D49"/>
    <w:multiLevelType w:val="multilevel"/>
    <w:tmpl w:val="BECC31A8"/>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4" w15:restartNumberingAfterBreak="0">
    <w:nsid w:val="630862B7"/>
    <w:multiLevelType w:val="multilevel"/>
    <w:tmpl w:val="99EC812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5" w15:restartNumberingAfterBreak="0">
    <w:nsid w:val="7F1D558D"/>
    <w:multiLevelType w:val="multilevel"/>
    <w:tmpl w:val="8836FC7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0498010">
    <w:abstractNumId w:val="0"/>
  </w:num>
  <w:num w:numId="2" w16cid:durableId="2027369173">
    <w:abstractNumId w:val="2"/>
  </w:num>
  <w:num w:numId="3" w16cid:durableId="2126188613">
    <w:abstractNumId w:val="5"/>
  </w:num>
  <w:num w:numId="4" w16cid:durableId="1566916950">
    <w:abstractNumId w:val="3"/>
  </w:num>
  <w:num w:numId="5" w16cid:durableId="337121238">
    <w:abstractNumId w:val="4"/>
  </w:num>
  <w:num w:numId="6" w16cid:durableId="600725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BA3"/>
    <w:rsid w:val="004159CC"/>
    <w:rsid w:val="00817AE3"/>
    <w:rsid w:val="00B0644F"/>
    <w:rsid w:val="00F95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C2774"/>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Arial" w:eastAsia="Arial" w:hAnsi="Arial" w:cs="Arial"/>
      <w:color w:val="000000"/>
    </w:rPr>
    <w:tblPr>
      <w:tblStyleRowBandSize w:val="1"/>
      <w:tblStyleColBandSize w:val="1"/>
      <w:tblCellMar>
        <w:top w:w="100" w:type="dxa"/>
        <w:left w:w="100" w:type="dxa"/>
        <w:bottom w:w="100" w:type="dxa"/>
        <w:right w:w="100" w:type="dxa"/>
      </w:tblCellMar>
    </w:tblPr>
    <w:tcPr>
      <w:shd w:val="clear" w:color="auto" w:fill="E6E8EB"/>
    </w:tcPr>
    <w:tblStylePr w:type="firstRow">
      <w:rPr>
        <w:rFonts w:ascii="Arial" w:eastAsia="Arial" w:hAnsi="Arial" w:cs="Arial"/>
        <w:b/>
        <w:i w:val="0"/>
        <w:color w:val="FFFFFF"/>
      </w:rPr>
      <w:tblPr/>
      <w:tcPr>
        <w:shd w:val="clear" w:color="auto" w:fill="133D71"/>
      </w:tcPr>
    </w:tblStylePr>
    <w:tblStylePr w:type="lastRow">
      <w:rPr>
        <w:rFonts w:ascii="Arial" w:eastAsia="Arial" w:hAnsi="Arial" w:cs="Arial"/>
        <w:b/>
        <w:i w:val="0"/>
        <w:color w:val="FFFFFF"/>
      </w:rPr>
      <w:tblPr/>
      <w:tcPr>
        <w:shd w:val="clear" w:color="auto" w:fill="133D71"/>
      </w:tcPr>
    </w:tblStylePr>
    <w:tblStylePr w:type="firstCol">
      <w:rPr>
        <w:rFonts w:ascii="Arial" w:eastAsia="Arial" w:hAnsi="Arial" w:cs="Arial"/>
        <w:b/>
        <w:i w:val="0"/>
        <w:color w:val="FFFFFF"/>
      </w:rPr>
      <w:tblPr/>
      <w:tcPr>
        <w:shd w:val="clear" w:color="auto" w:fill="133D71"/>
      </w:tcPr>
    </w:tblStylePr>
    <w:tblStylePr w:type="lastCol">
      <w:rPr>
        <w:rFonts w:ascii="Arial" w:eastAsia="Arial" w:hAnsi="Arial" w:cs="Arial"/>
        <w:b/>
        <w:i w:val="0"/>
        <w:color w:val="FFFFFF"/>
      </w:rPr>
      <w:tblPr/>
      <w:tcPr>
        <w:shd w:val="clear" w:color="auto" w:fill="133D71"/>
      </w:tcPr>
    </w:tblStylePr>
    <w:tblStylePr w:type="band1Vert">
      <w:tblPr/>
      <w:tcPr>
        <w:shd w:val="clear" w:color="auto" w:fill="CACDD4"/>
      </w:tcPr>
    </w:tblStylePr>
    <w:tblStylePr w:type="band1Horz">
      <w:tblPr/>
      <w:tcPr>
        <w:shd w:val="clear" w:color="auto" w:fill="CACDD4"/>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0644F"/>
    <w:pPr>
      <w:tabs>
        <w:tab w:val="center" w:pos="4680"/>
        <w:tab w:val="right" w:pos="9360"/>
      </w:tabs>
      <w:spacing w:line="240" w:lineRule="auto"/>
    </w:pPr>
  </w:style>
  <w:style w:type="character" w:customStyle="1" w:styleId="HeaderChar">
    <w:name w:val="Header Char"/>
    <w:basedOn w:val="DefaultParagraphFont"/>
    <w:link w:val="Header"/>
    <w:uiPriority w:val="99"/>
    <w:rsid w:val="00B0644F"/>
  </w:style>
  <w:style w:type="paragraph" w:styleId="Footer">
    <w:name w:val="footer"/>
    <w:basedOn w:val="Normal"/>
    <w:link w:val="FooterChar"/>
    <w:uiPriority w:val="99"/>
    <w:unhideWhenUsed/>
    <w:rsid w:val="00B0644F"/>
    <w:pPr>
      <w:tabs>
        <w:tab w:val="center" w:pos="4680"/>
        <w:tab w:val="right" w:pos="9360"/>
      </w:tabs>
      <w:spacing w:line="240" w:lineRule="auto"/>
    </w:pPr>
  </w:style>
  <w:style w:type="character" w:customStyle="1" w:styleId="FooterChar">
    <w:name w:val="Footer Char"/>
    <w:basedOn w:val="DefaultParagraphFont"/>
    <w:link w:val="Footer"/>
    <w:uiPriority w:val="99"/>
    <w:rsid w:val="00B06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3A0C2039-27ED-4237-A033-BEF660734E1D}"/>
</file>

<file path=customXml/itemProps2.xml><?xml version="1.0" encoding="utf-8"?>
<ds:datastoreItem xmlns:ds="http://schemas.openxmlformats.org/officeDocument/2006/customXml" ds:itemID="{D0DD783B-82D2-4879-BCC4-065189FC6298}"/>
</file>

<file path=customXml/itemProps3.xml><?xml version="1.0" encoding="utf-8"?>
<ds:datastoreItem xmlns:ds="http://schemas.openxmlformats.org/officeDocument/2006/customXml" ds:itemID="{FCCEAE7B-5281-49C7-B15B-9110F822E750}"/>
</file>

<file path=docProps/app.xml><?xml version="1.0" encoding="utf-8"?>
<Properties xmlns="http://schemas.openxmlformats.org/officeDocument/2006/extended-properties" xmlns:vt="http://schemas.openxmlformats.org/officeDocument/2006/docPropsVTypes">
  <Template>Normal.dotm</Template>
  <TotalTime>1</TotalTime>
  <Pages>8</Pages>
  <Words>819</Words>
  <Characters>4674</Characters>
  <Application>Microsoft Office Word</Application>
  <DocSecurity>0</DocSecurity>
  <Lines>38</Lines>
  <Paragraphs>10</Paragraphs>
  <ScaleCrop>false</ScaleCrop>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2024-12-06T18:38:00Z</dcterms:created>
  <dcterms:modified xsi:type="dcterms:W3CDTF">2024-12-06T18:39:00Z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